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4E6A6" w14:textId="77777777" w:rsidR="006E7A4B" w:rsidRPr="00650706" w:rsidRDefault="006E7A4B" w:rsidP="006E7A4B">
      <w:pPr>
        <w:tabs>
          <w:tab w:val="left" w:pos="2010"/>
        </w:tabs>
        <w:spacing w:before="240" w:after="240"/>
        <w:jc w:val="both"/>
        <w:rPr>
          <w:rFonts w:ascii="Arial" w:hAnsi="Arial" w:cs="Arial"/>
          <w:b/>
          <w:sz w:val="24"/>
          <w:szCs w:val="24"/>
        </w:rPr>
      </w:pPr>
      <w:r w:rsidRPr="00650706">
        <w:rPr>
          <w:rFonts w:ascii="Arial" w:hAnsi="Arial" w:cs="Arial"/>
          <w:b/>
          <w:sz w:val="24"/>
          <w:szCs w:val="24"/>
        </w:rPr>
        <w:tab/>
      </w:r>
    </w:p>
    <w:p w14:paraId="1A715209" w14:textId="77777777" w:rsidR="006E7A4B" w:rsidRPr="00650706" w:rsidRDefault="006E7A4B" w:rsidP="006E7A4B">
      <w:pPr>
        <w:spacing w:after="0"/>
        <w:jc w:val="both"/>
        <w:rPr>
          <w:rFonts w:ascii="Arial" w:hAnsi="Arial" w:cs="Arial"/>
          <w:b/>
          <w:sz w:val="24"/>
          <w:szCs w:val="24"/>
        </w:rPr>
      </w:pPr>
      <w:r w:rsidRPr="00650706">
        <w:rPr>
          <w:rFonts w:ascii="Arial" w:hAnsi="Arial" w:cs="Arial"/>
          <w:b/>
          <w:sz w:val="24"/>
          <w:szCs w:val="24"/>
        </w:rPr>
        <w:t>Regulamin przyznawania środków finansowych na utworzenie miejsc pracy w przedsiębiorstwie społecznym oraz udzielania wsparcia pomostowego</w:t>
      </w:r>
    </w:p>
    <w:p w14:paraId="0864F40C" w14:textId="77777777" w:rsidR="006E7A4B" w:rsidRPr="00650706" w:rsidRDefault="006E7A4B" w:rsidP="00C37DBA">
      <w:pPr>
        <w:spacing w:before="240" w:after="0"/>
        <w:jc w:val="both"/>
        <w:rPr>
          <w:rFonts w:ascii="Arial" w:hAnsi="Arial" w:cs="Arial"/>
          <w:sz w:val="24"/>
          <w:szCs w:val="24"/>
        </w:rPr>
      </w:pPr>
      <w:r w:rsidRPr="00650706">
        <w:rPr>
          <w:rFonts w:ascii="Arial" w:hAnsi="Arial" w:cs="Arial"/>
          <w:sz w:val="24"/>
          <w:szCs w:val="24"/>
        </w:rPr>
        <w:t xml:space="preserve">w ramach projektu „Małopolski Ośrodek Wsparcia Ekonomii Społecznej – Subregion Sądecki” realizowanego w ramach Osi Priorytetowej 9, Działanie 9.3 – Wsparcie ekonomii społecznej, </w:t>
      </w:r>
      <w:r w:rsidRPr="00650706">
        <w:rPr>
          <w:rFonts w:ascii="Arial" w:hAnsi="Arial" w:cs="Arial"/>
          <w:sz w:val="24"/>
          <w:szCs w:val="24"/>
          <w:shd w:val="clear" w:color="auto" w:fill="FFFFFF"/>
        </w:rPr>
        <w:t>Typ projektu: A. działania wspierające rozwój ekonomii społecznej, obejmujące usługi: animacji lokalnej, rozwoju ekonomii społecznej oraz wsparcia istniejących pod</w:t>
      </w:r>
      <w:bookmarkStart w:id="0" w:name="_GoBack"/>
      <w:bookmarkEnd w:id="0"/>
      <w:r w:rsidRPr="00650706">
        <w:rPr>
          <w:rFonts w:ascii="Arial" w:hAnsi="Arial" w:cs="Arial"/>
          <w:sz w:val="24"/>
          <w:szCs w:val="24"/>
          <w:shd w:val="clear" w:color="auto" w:fill="FFFFFF"/>
        </w:rPr>
        <w:t xml:space="preserve">miotów ekonomii społecznej </w:t>
      </w:r>
      <w:r w:rsidRPr="00650706">
        <w:rPr>
          <w:rFonts w:ascii="Arial" w:hAnsi="Arial" w:cs="Arial"/>
          <w:sz w:val="24"/>
          <w:szCs w:val="24"/>
        </w:rPr>
        <w:t>Regionalnego Programu Operacyjnego Województwa Małopolskiego na lata 2014-2020</w:t>
      </w:r>
    </w:p>
    <w:p w14:paraId="23F31C7F"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1. Postanowienia ogólne</w:t>
      </w:r>
    </w:p>
    <w:p w14:paraId="4098E717" w14:textId="77777777" w:rsidR="006E7A4B" w:rsidRPr="00650706" w:rsidRDefault="006E7A4B" w:rsidP="00520551">
      <w:pPr>
        <w:pStyle w:val="Akapitzlist"/>
        <w:widowControl/>
        <w:numPr>
          <w:ilvl w:val="0"/>
          <w:numId w:val="4"/>
        </w:numPr>
        <w:suppressAutoHyphens w:val="0"/>
        <w:spacing w:line="276" w:lineRule="auto"/>
        <w:contextualSpacing/>
        <w:jc w:val="both"/>
        <w:rPr>
          <w:rFonts w:ascii="Arial" w:hAnsi="Arial" w:cs="Arial"/>
        </w:rPr>
      </w:pPr>
      <w:r w:rsidRPr="00650706">
        <w:rPr>
          <w:rFonts w:ascii="Arial" w:hAnsi="Arial" w:cs="Arial"/>
        </w:rPr>
        <w:t>Niniejszy Regulamin określa zasady przyznawania wsparcia finansowego na utworzenie miejsca pracy w przedsiębiorstwie społecznym oraz wsparcia pomostowego w ramach Projektu: „Małopolski Ośrodek Wsparcia Ekonomii Społecznej – Subregion Sądecki”.</w:t>
      </w:r>
    </w:p>
    <w:p w14:paraId="44E6249D" w14:textId="77777777" w:rsidR="006E7A4B" w:rsidRPr="00650706" w:rsidRDefault="006E7A4B" w:rsidP="00520551">
      <w:pPr>
        <w:pStyle w:val="Akapitzlist"/>
        <w:widowControl/>
        <w:numPr>
          <w:ilvl w:val="0"/>
          <w:numId w:val="4"/>
        </w:numPr>
        <w:suppressAutoHyphens w:val="0"/>
        <w:spacing w:line="276" w:lineRule="auto"/>
        <w:contextualSpacing/>
        <w:jc w:val="both"/>
        <w:rPr>
          <w:rFonts w:ascii="Arial" w:hAnsi="Arial" w:cs="Arial"/>
        </w:rPr>
      </w:pPr>
      <w:r w:rsidRPr="00650706">
        <w:rPr>
          <w:rFonts w:ascii="Arial" w:hAnsi="Arial" w:cs="Arial"/>
        </w:rPr>
        <w:t>W ramach Projektu udzielane jest bezzwrotne wsparcie finansowe na stworzenie miejsc pracy w nowopowstałym lub istniejącym przedsiębiorstwie społecznym. Kwota wsparcia finansowego na stworzenie jednego miejsca pracy w przedsiębiorstwie społecznym stanowi stawkę jednostkową w projekcie</w:t>
      </w:r>
      <w:r w:rsidRPr="00650706">
        <w:rPr>
          <w:rStyle w:val="Odwoanieprzypisudolnego"/>
          <w:rFonts w:ascii="Arial" w:hAnsi="Arial" w:cs="Arial"/>
        </w:rPr>
        <w:footnoteReference w:id="1"/>
      </w:r>
      <w:r w:rsidRPr="00650706">
        <w:rPr>
          <w:rFonts w:ascii="Arial" w:hAnsi="Arial" w:cs="Arial"/>
        </w:rPr>
        <w:t>. Jedno przedsiębiorstwo może w ramach projektu otrzymać wsparcie finansowe na utworzenie maksymalnie 10 miejsc pracy przy tworzeniu PS lub przekształceniu PES w PS (w związku z utworzeniem miejsc pracy), lub na stworzenie miejsc pracy w istniejących PS w okresie trwałości. Po upływie okresu trwałości PS może ponownie uzyskać wsparcie finansowe na utworzenie maksymalnie 10 miejsc pracy.</w:t>
      </w:r>
    </w:p>
    <w:p w14:paraId="4C176AE9" w14:textId="77777777" w:rsidR="006E7A4B" w:rsidRPr="00650706" w:rsidRDefault="006E7A4B" w:rsidP="00520551">
      <w:pPr>
        <w:pStyle w:val="Akapitzlist"/>
        <w:widowControl/>
        <w:numPr>
          <w:ilvl w:val="0"/>
          <w:numId w:val="4"/>
        </w:numPr>
        <w:suppressAutoHyphens w:val="0"/>
        <w:spacing w:line="276" w:lineRule="auto"/>
        <w:contextualSpacing/>
        <w:jc w:val="both"/>
        <w:rPr>
          <w:rFonts w:ascii="Arial" w:hAnsi="Arial" w:cs="Arial"/>
        </w:rPr>
      </w:pPr>
      <w:r w:rsidRPr="00650706">
        <w:rPr>
          <w:rFonts w:ascii="Arial" w:hAnsi="Arial" w:cs="Arial"/>
        </w:rPr>
        <w:t>Przyznanie wsparcia finansowego dla PS powiązane jest z usługami towarzyszącymi nieobjętymi stawką jednostkową, polegającymi m.in. na</w:t>
      </w:r>
      <w:r w:rsidRPr="00650706">
        <w:rPr>
          <w:rFonts w:ascii="Arial" w:hAnsi="Arial" w:cs="Arial"/>
          <w:u w:val="single"/>
          <w:shd w:val="clear" w:color="auto" w:fill="FFFFFF"/>
        </w:rPr>
        <w:t xml:space="preserve"> </w:t>
      </w:r>
      <w:r w:rsidRPr="00650706">
        <w:rPr>
          <w:rFonts w:ascii="Arial" w:hAnsi="Arial" w:cs="Arial"/>
          <w:shd w:val="clear" w:color="auto" w:fill="FFFFFF"/>
        </w:rPr>
        <w:t xml:space="preserve">przyznawaniu wsparcia pomostowego o którym mowa w § 13 i 14 niniejszego regulaminu, a także innymi usługami wskazanymi w </w:t>
      </w:r>
      <w:r w:rsidRPr="00650706">
        <w:rPr>
          <w:rFonts w:ascii="Arial" w:hAnsi="Arial" w:cs="Arial"/>
          <w:bCs/>
        </w:rPr>
        <w:t>Wytycznych (o których mowa w</w:t>
      </w:r>
      <w:r w:rsidRPr="00650706">
        <w:rPr>
          <w:rFonts w:ascii="Arial" w:hAnsi="Arial" w:cs="Arial"/>
          <w:b/>
        </w:rPr>
        <w:t xml:space="preserve"> </w:t>
      </w:r>
      <w:r w:rsidRPr="00650706">
        <w:rPr>
          <w:rFonts w:ascii="Arial" w:hAnsi="Arial" w:cs="Arial"/>
          <w:shd w:val="clear" w:color="auto" w:fill="FFFFFF"/>
        </w:rPr>
        <w:t xml:space="preserve">§2 ust. 1 pkt o) tj. wsparciu w formie zindywidualizowanych usług, dostarczaniu i rozwijaniu kompetencji oraz kwalifikacji zawodowych oraz wsparciu mającego na celu reintegrację społeczną i zawodową pracowników. Przyznawanie powyższych usług określa odrębny Regulamin. </w:t>
      </w:r>
    </w:p>
    <w:p w14:paraId="396D383F" w14:textId="77777777" w:rsidR="006E7A4B" w:rsidRPr="00650706" w:rsidRDefault="006E7A4B" w:rsidP="00520551">
      <w:pPr>
        <w:pStyle w:val="Akapitzlist"/>
        <w:widowControl/>
        <w:numPr>
          <w:ilvl w:val="0"/>
          <w:numId w:val="4"/>
        </w:numPr>
        <w:suppressAutoHyphens w:val="0"/>
        <w:spacing w:line="276" w:lineRule="auto"/>
        <w:contextualSpacing/>
        <w:jc w:val="both"/>
        <w:rPr>
          <w:rFonts w:ascii="Arial" w:hAnsi="Arial" w:cs="Arial"/>
        </w:rPr>
      </w:pPr>
      <w:r w:rsidRPr="00650706">
        <w:rPr>
          <w:rFonts w:ascii="Arial" w:hAnsi="Arial" w:cs="Arial"/>
        </w:rPr>
        <w:t xml:space="preserve">Zakres i intensywność wsparcia pomostowego oraz okres jego świadczenia, a także jego wysokość dostosowuje się do indywidualnych potrzeb przedsiębiorstwa społecznego. Wsparcie pomostowe przyznawane jest na okres nie dłuższy niż 6 miesięcy od dnia utworzenia miejsca pracy, które może zostać przedłużone do 12 miesięcy z zastrzeżeniem, że przedsiębiorstwo </w:t>
      </w:r>
      <w:r w:rsidRPr="00650706">
        <w:rPr>
          <w:rFonts w:ascii="Arial" w:hAnsi="Arial" w:cs="Arial"/>
        </w:rPr>
        <w:lastRenderedPageBreak/>
        <w:t>społeczne zachowa okres trwałości miejsc pracy o którym mowa w § 10 Trwałość miejsc pracy i statusu przedsiębiorstwa społecznego.</w:t>
      </w:r>
    </w:p>
    <w:p w14:paraId="2E13AD4B" w14:textId="77777777" w:rsidR="006E7A4B" w:rsidRPr="00650706" w:rsidRDefault="006E7A4B" w:rsidP="00520551">
      <w:pPr>
        <w:pStyle w:val="Akapitzlist"/>
        <w:widowControl/>
        <w:numPr>
          <w:ilvl w:val="0"/>
          <w:numId w:val="4"/>
        </w:numPr>
        <w:suppressAutoHyphens w:val="0"/>
        <w:spacing w:line="276" w:lineRule="auto"/>
        <w:contextualSpacing/>
        <w:jc w:val="both"/>
        <w:rPr>
          <w:rFonts w:ascii="Arial" w:hAnsi="Arial" w:cs="Arial"/>
        </w:rPr>
      </w:pPr>
      <w:r w:rsidRPr="00650706">
        <w:rPr>
          <w:rFonts w:ascii="Arial" w:hAnsi="Arial" w:cs="Arial"/>
        </w:rPr>
        <w:t>O przyznanie wsparcia finansowego na stworzenie miejsca pracy mogą ubiegać się uczestnicy projektu, o których mowa w § 2 ust. 1 pkt d. z zastrzeżeniem, iż miejsca pracy będą stworzone dla osób uprawnionych do uzyskania wsparcia finansowego wymienionych w § 2 ust. 1 pkt c.</w:t>
      </w:r>
    </w:p>
    <w:p w14:paraId="43EBD902" w14:textId="77777777" w:rsidR="006E7A4B" w:rsidRPr="00650706" w:rsidRDefault="006E7A4B" w:rsidP="00520551">
      <w:pPr>
        <w:pStyle w:val="Akapitzlist"/>
        <w:widowControl/>
        <w:numPr>
          <w:ilvl w:val="0"/>
          <w:numId w:val="4"/>
        </w:numPr>
        <w:suppressAutoHyphens w:val="0"/>
        <w:spacing w:line="276" w:lineRule="auto"/>
        <w:contextualSpacing/>
        <w:jc w:val="both"/>
        <w:rPr>
          <w:rFonts w:ascii="Arial" w:hAnsi="Arial" w:cs="Arial"/>
        </w:rPr>
      </w:pPr>
      <w:r w:rsidRPr="00650706">
        <w:rPr>
          <w:rFonts w:ascii="Arial" w:hAnsi="Arial" w:cs="Arial"/>
        </w:rPr>
        <w:t>O przyznanie wsparcia pomostowego niezależnie od przyznania wsparcia finansowego mogą ubiegać się uczestnicy projektu, o których mowa w § 2 ust. 1 pkt d, z zastrzeżeniem że wsparcie pomostowe musi być powiązane z utworzeniem miejsca pracy dla osób uprawnionych do uzyskania wsparcia finansowego wymienionych w § 2 ust. 1 pkt c.</w:t>
      </w:r>
    </w:p>
    <w:p w14:paraId="49F0F57F"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2. Słownik pojęć (definicje)</w:t>
      </w:r>
    </w:p>
    <w:p w14:paraId="3C06E5D3" w14:textId="77777777" w:rsidR="006E7A4B" w:rsidRPr="00650706" w:rsidRDefault="006E7A4B" w:rsidP="00520551">
      <w:pPr>
        <w:pStyle w:val="Akapitzlist"/>
        <w:widowControl/>
        <w:numPr>
          <w:ilvl w:val="0"/>
          <w:numId w:val="5"/>
        </w:numPr>
        <w:suppressAutoHyphens w:val="0"/>
        <w:spacing w:line="276" w:lineRule="auto"/>
        <w:contextualSpacing/>
        <w:jc w:val="both"/>
        <w:rPr>
          <w:rFonts w:ascii="Arial" w:hAnsi="Arial" w:cs="Arial"/>
        </w:rPr>
      </w:pPr>
      <w:r w:rsidRPr="00650706">
        <w:rPr>
          <w:rFonts w:ascii="Arial" w:hAnsi="Arial" w:cs="Arial"/>
        </w:rPr>
        <w:t>Użyte w niniejszym Regulaminie pojęcia oznaczają:</w:t>
      </w:r>
    </w:p>
    <w:p w14:paraId="6FAB9D93" w14:textId="77777777" w:rsidR="006E7A4B" w:rsidRPr="00650706" w:rsidRDefault="006E7A4B" w:rsidP="00520551">
      <w:pPr>
        <w:pStyle w:val="Default"/>
        <w:numPr>
          <w:ilvl w:val="1"/>
          <w:numId w:val="5"/>
        </w:numPr>
        <w:spacing w:before="120" w:line="276" w:lineRule="auto"/>
        <w:ind w:left="1134" w:hanging="357"/>
        <w:jc w:val="both"/>
        <w:rPr>
          <w:rFonts w:ascii="Arial" w:hAnsi="Arial" w:cs="Arial"/>
          <w:color w:val="auto"/>
        </w:rPr>
      </w:pPr>
      <w:r w:rsidRPr="00650706">
        <w:rPr>
          <w:rFonts w:ascii="Arial" w:hAnsi="Arial" w:cs="Arial"/>
          <w:b/>
          <w:color w:val="auto"/>
        </w:rPr>
        <w:t>Projekt</w:t>
      </w:r>
      <w:r w:rsidRPr="00650706">
        <w:rPr>
          <w:rFonts w:ascii="Arial" w:hAnsi="Arial" w:cs="Arial"/>
          <w:color w:val="auto"/>
        </w:rPr>
        <w:t xml:space="preserve"> – należy przez to rozumieć Projekt „</w:t>
      </w:r>
      <w:r w:rsidRPr="00650706">
        <w:rPr>
          <w:rFonts w:ascii="Arial" w:hAnsi="Arial" w:cs="Arial"/>
          <w:bCs/>
          <w:color w:val="auto"/>
        </w:rPr>
        <w:t xml:space="preserve">Małopolski Ośrodek Wsparcia Ekonomii Społecznej – Subregion </w:t>
      </w:r>
      <w:r w:rsidRPr="00650706">
        <w:rPr>
          <w:rFonts w:ascii="Arial" w:hAnsi="Arial" w:cs="Arial"/>
          <w:color w:val="auto"/>
        </w:rPr>
        <w:t>Sądecki” realizowany przez Lidera:</w:t>
      </w:r>
    </w:p>
    <w:p w14:paraId="25C90D03" w14:textId="77777777" w:rsidR="006E7A4B" w:rsidRPr="00650706" w:rsidRDefault="006E7A4B" w:rsidP="006E7A4B">
      <w:pPr>
        <w:pStyle w:val="Default"/>
        <w:spacing w:before="120" w:line="276" w:lineRule="auto"/>
        <w:ind w:left="1077"/>
        <w:jc w:val="both"/>
        <w:rPr>
          <w:rFonts w:ascii="Arial" w:hAnsi="Arial" w:cs="Arial"/>
          <w:color w:val="auto"/>
        </w:rPr>
      </w:pPr>
      <w:r w:rsidRPr="00650706">
        <w:rPr>
          <w:rFonts w:ascii="Arial" w:hAnsi="Arial" w:cs="Arial"/>
          <w:b/>
          <w:color w:val="auto"/>
        </w:rPr>
        <w:t>Towarzystwo Oświatowe Ziemi Chrzanowskiej w Chrzanowie</w:t>
      </w:r>
    </w:p>
    <w:p w14:paraId="2D04E244" w14:textId="77777777" w:rsidR="006E7A4B" w:rsidRPr="00650706" w:rsidRDefault="006E7A4B" w:rsidP="006E7A4B">
      <w:pPr>
        <w:autoSpaceDE w:val="0"/>
        <w:autoSpaceDN w:val="0"/>
        <w:adjustRightInd w:val="0"/>
        <w:spacing w:after="0" w:line="240" w:lineRule="auto"/>
        <w:ind w:left="1068" w:right="-57"/>
        <w:jc w:val="both"/>
        <w:rPr>
          <w:rFonts w:ascii="Arial" w:hAnsi="Arial" w:cs="Arial"/>
          <w:sz w:val="24"/>
          <w:szCs w:val="24"/>
        </w:rPr>
      </w:pPr>
      <w:r w:rsidRPr="00650706">
        <w:rPr>
          <w:rFonts w:ascii="Arial" w:hAnsi="Arial" w:cs="Arial"/>
          <w:sz w:val="24"/>
          <w:szCs w:val="24"/>
        </w:rPr>
        <w:t>z siedzibą w Chrzanowie, ul. Garncarska 30</w:t>
      </w:r>
    </w:p>
    <w:p w14:paraId="2F690AB1" w14:textId="77777777" w:rsidR="006E7A4B" w:rsidRPr="00650706" w:rsidRDefault="006E7A4B" w:rsidP="006E7A4B">
      <w:pPr>
        <w:autoSpaceDE w:val="0"/>
        <w:autoSpaceDN w:val="0"/>
        <w:adjustRightInd w:val="0"/>
        <w:spacing w:after="0" w:line="240" w:lineRule="auto"/>
        <w:ind w:left="1068" w:right="-57"/>
        <w:jc w:val="both"/>
        <w:rPr>
          <w:rFonts w:ascii="Arial" w:hAnsi="Arial" w:cs="Arial"/>
          <w:sz w:val="24"/>
          <w:szCs w:val="24"/>
        </w:rPr>
      </w:pPr>
    </w:p>
    <w:p w14:paraId="6BCC06C8" w14:textId="77777777" w:rsidR="006E7A4B" w:rsidRPr="00650706" w:rsidRDefault="006E7A4B" w:rsidP="006E7A4B">
      <w:pPr>
        <w:autoSpaceDE w:val="0"/>
        <w:autoSpaceDN w:val="0"/>
        <w:adjustRightInd w:val="0"/>
        <w:spacing w:after="0" w:line="240" w:lineRule="auto"/>
        <w:ind w:left="1068" w:right="-57"/>
        <w:jc w:val="both"/>
        <w:rPr>
          <w:rFonts w:ascii="Arial" w:hAnsi="Arial" w:cs="Arial"/>
          <w:sz w:val="24"/>
          <w:szCs w:val="24"/>
        </w:rPr>
      </w:pPr>
      <w:r w:rsidRPr="00650706">
        <w:rPr>
          <w:rFonts w:ascii="Arial" w:hAnsi="Arial" w:cs="Arial"/>
          <w:sz w:val="24"/>
          <w:szCs w:val="24"/>
        </w:rPr>
        <w:t>oraz Partnerów:</w:t>
      </w:r>
    </w:p>
    <w:p w14:paraId="0D2D28BC" w14:textId="77777777" w:rsidR="006E7A4B" w:rsidRPr="00650706" w:rsidRDefault="006E7A4B" w:rsidP="006E7A4B">
      <w:pPr>
        <w:pStyle w:val="Akapitzlist"/>
        <w:autoSpaceDE w:val="0"/>
        <w:autoSpaceDN w:val="0"/>
        <w:adjustRightInd w:val="0"/>
        <w:ind w:left="1068"/>
        <w:jc w:val="both"/>
        <w:rPr>
          <w:rFonts w:ascii="Arial" w:hAnsi="Arial" w:cs="Arial"/>
          <w:b/>
        </w:rPr>
      </w:pPr>
      <w:r w:rsidRPr="00650706">
        <w:rPr>
          <w:rFonts w:ascii="Arial" w:hAnsi="Arial" w:cs="Arial"/>
          <w:b/>
        </w:rPr>
        <w:t>Fundacja Rozwoju Regionu Rabka</w:t>
      </w:r>
    </w:p>
    <w:p w14:paraId="1880745D" w14:textId="77777777" w:rsidR="006E7A4B" w:rsidRPr="00650706" w:rsidRDefault="006E7A4B" w:rsidP="006E7A4B">
      <w:pPr>
        <w:pStyle w:val="Akapitzlist"/>
        <w:autoSpaceDE w:val="0"/>
        <w:autoSpaceDN w:val="0"/>
        <w:adjustRightInd w:val="0"/>
        <w:ind w:left="1068"/>
        <w:jc w:val="both"/>
        <w:rPr>
          <w:rFonts w:ascii="Arial" w:hAnsi="Arial" w:cs="Arial"/>
        </w:rPr>
      </w:pPr>
      <w:r w:rsidRPr="00650706">
        <w:rPr>
          <w:rFonts w:ascii="Arial" w:hAnsi="Arial" w:cs="Arial"/>
        </w:rPr>
        <w:t>z siedzibą w Rabce Zdrój, ul. Orkana 20F/1</w:t>
      </w:r>
    </w:p>
    <w:p w14:paraId="12FCD2E1" w14:textId="77777777" w:rsidR="006E7A4B" w:rsidRPr="00650706" w:rsidRDefault="006E7A4B" w:rsidP="006E7A4B">
      <w:pPr>
        <w:pStyle w:val="Akapitzlist"/>
        <w:autoSpaceDE w:val="0"/>
        <w:autoSpaceDN w:val="0"/>
        <w:adjustRightInd w:val="0"/>
        <w:ind w:left="1068"/>
        <w:jc w:val="both"/>
        <w:rPr>
          <w:rFonts w:ascii="Arial" w:hAnsi="Arial" w:cs="Arial"/>
        </w:rPr>
      </w:pPr>
    </w:p>
    <w:p w14:paraId="0832B2F8" w14:textId="77777777" w:rsidR="006E7A4B" w:rsidRPr="00650706" w:rsidRDefault="006E7A4B" w:rsidP="006E7A4B">
      <w:pPr>
        <w:pStyle w:val="Akapitzlist"/>
        <w:autoSpaceDE w:val="0"/>
        <w:autoSpaceDN w:val="0"/>
        <w:adjustRightInd w:val="0"/>
        <w:ind w:left="1068"/>
        <w:jc w:val="both"/>
        <w:rPr>
          <w:rFonts w:ascii="Arial" w:hAnsi="Arial" w:cs="Arial"/>
          <w:b/>
        </w:rPr>
      </w:pPr>
      <w:r w:rsidRPr="00650706">
        <w:rPr>
          <w:rFonts w:ascii="Arial" w:hAnsi="Arial" w:cs="Arial"/>
          <w:b/>
        </w:rPr>
        <w:t xml:space="preserve">Fundacja Miejsc i Ludzi Aktywnych </w:t>
      </w:r>
    </w:p>
    <w:p w14:paraId="1C089489" w14:textId="77777777" w:rsidR="006E7A4B" w:rsidRPr="00650706" w:rsidRDefault="006E7A4B" w:rsidP="006E7A4B">
      <w:pPr>
        <w:pStyle w:val="Akapitzlist"/>
        <w:autoSpaceDE w:val="0"/>
        <w:autoSpaceDN w:val="0"/>
        <w:adjustRightInd w:val="0"/>
        <w:ind w:left="1068"/>
        <w:jc w:val="both"/>
        <w:rPr>
          <w:rFonts w:ascii="Arial" w:hAnsi="Arial" w:cs="Arial"/>
        </w:rPr>
      </w:pPr>
      <w:r w:rsidRPr="00650706">
        <w:rPr>
          <w:rFonts w:ascii="Arial" w:hAnsi="Arial" w:cs="Arial"/>
        </w:rPr>
        <w:t>z siedzibą w Krakowie, ul. Dolnych Młynów 7/6</w:t>
      </w:r>
    </w:p>
    <w:p w14:paraId="10370757" w14:textId="77777777" w:rsidR="006E7A4B" w:rsidRPr="00650706" w:rsidRDefault="006E7A4B" w:rsidP="006E7A4B">
      <w:pPr>
        <w:pStyle w:val="Akapitzlist"/>
        <w:autoSpaceDE w:val="0"/>
        <w:autoSpaceDN w:val="0"/>
        <w:adjustRightInd w:val="0"/>
        <w:ind w:left="1068"/>
        <w:jc w:val="both"/>
        <w:rPr>
          <w:rFonts w:ascii="Arial" w:hAnsi="Arial" w:cs="Arial"/>
          <w:b/>
        </w:rPr>
      </w:pPr>
    </w:p>
    <w:p w14:paraId="2A215798" w14:textId="77777777" w:rsidR="006E7A4B" w:rsidRPr="00650706" w:rsidRDefault="006E7A4B" w:rsidP="006E7A4B">
      <w:pPr>
        <w:pStyle w:val="Akapitzlist"/>
        <w:autoSpaceDE w:val="0"/>
        <w:autoSpaceDN w:val="0"/>
        <w:adjustRightInd w:val="0"/>
        <w:ind w:left="1068"/>
        <w:jc w:val="both"/>
        <w:rPr>
          <w:rFonts w:ascii="Arial" w:hAnsi="Arial" w:cs="Arial"/>
          <w:b/>
        </w:rPr>
      </w:pPr>
      <w:r w:rsidRPr="00650706">
        <w:rPr>
          <w:rFonts w:ascii="Arial" w:hAnsi="Arial" w:cs="Arial"/>
          <w:b/>
        </w:rPr>
        <w:t>Fundacja im. Hetmana Jana Tarnowskiego</w:t>
      </w:r>
    </w:p>
    <w:p w14:paraId="5C2A2487" w14:textId="77777777" w:rsidR="006E7A4B" w:rsidRPr="00650706" w:rsidRDefault="006E7A4B" w:rsidP="006E7A4B">
      <w:pPr>
        <w:pStyle w:val="Akapitzlist"/>
        <w:autoSpaceDE w:val="0"/>
        <w:autoSpaceDN w:val="0"/>
        <w:adjustRightInd w:val="0"/>
        <w:ind w:left="1068"/>
        <w:jc w:val="both"/>
        <w:rPr>
          <w:rFonts w:ascii="Arial" w:hAnsi="Arial" w:cs="Arial"/>
        </w:rPr>
      </w:pPr>
      <w:r w:rsidRPr="00650706">
        <w:rPr>
          <w:rFonts w:ascii="Arial" w:hAnsi="Arial" w:cs="Arial"/>
        </w:rPr>
        <w:t>z siedziba w Tarnowie, ul. Wielkie Schody 3</w:t>
      </w:r>
    </w:p>
    <w:p w14:paraId="57C845BA" w14:textId="77777777" w:rsidR="006E7A4B" w:rsidRPr="00650706" w:rsidRDefault="006E7A4B" w:rsidP="006E7A4B">
      <w:pPr>
        <w:pStyle w:val="Akapitzlist"/>
        <w:autoSpaceDE w:val="0"/>
        <w:autoSpaceDN w:val="0"/>
        <w:adjustRightInd w:val="0"/>
        <w:ind w:left="1068"/>
        <w:jc w:val="both"/>
        <w:rPr>
          <w:rFonts w:ascii="Arial" w:hAnsi="Arial" w:cs="Arial"/>
          <w:b/>
        </w:rPr>
      </w:pPr>
    </w:p>
    <w:p w14:paraId="3927E5FC" w14:textId="77777777" w:rsidR="006E7A4B" w:rsidRPr="00650706" w:rsidRDefault="006E7A4B" w:rsidP="006E7A4B">
      <w:pPr>
        <w:pStyle w:val="Akapitzlist"/>
        <w:autoSpaceDE w:val="0"/>
        <w:autoSpaceDN w:val="0"/>
        <w:adjustRightInd w:val="0"/>
        <w:ind w:left="1068"/>
        <w:jc w:val="both"/>
        <w:rPr>
          <w:rFonts w:ascii="Arial" w:hAnsi="Arial" w:cs="Arial"/>
          <w:b/>
        </w:rPr>
      </w:pPr>
      <w:r w:rsidRPr="00650706">
        <w:rPr>
          <w:rFonts w:ascii="Arial" w:hAnsi="Arial" w:cs="Arial"/>
          <w:b/>
        </w:rPr>
        <w:t>Stowarzyszenie Inicjatyw Społecznych i Oświatowych „Cumulus”</w:t>
      </w:r>
    </w:p>
    <w:p w14:paraId="4AAEC039" w14:textId="77777777" w:rsidR="006E7A4B" w:rsidRPr="00650706" w:rsidRDefault="006E7A4B" w:rsidP="006E7A4B">
      <w:pPr>
        <w:pStyle w:val="Akapitzlist"/>
        <w:autoSpaceDE w:val="0"/>
        <w:autoSpaceDN w:val="0"/>
        <w:adjustRightInd w:val="0"/>
        <w:ind w:left="1068"/>
        <w:jc w:val="both"/>
        <w:rPr>
          <w:rFonts w:ascii="Arial" w:hAnsi="Arial" w:cs="Arial"/>
        </w:rPr>
      </w:pPr>
      <w:r w:rsidRPr="00650706">
        <w:rPr>
          <w:rFonts w:ascii="Arial" w:hAnsi="Arial" w:cs="Arial"/>
        </w:rPr>
        <w:t xml:space="preserve">z siedzibą w Nowym Sączu, ul. Nawojowska 4 </w:t>
      </w:r>
    </w:p>
    <w:p w14:paraId="2D113615" w14:textId="77777777" w:rsidR="006E7A4B" w:rsidRPr="00650706" w:rsidRDefault="006E7A4B" w:rsidP="006E7A4B">
      <w:pPr>
        <w:pStyle w:val="Default"/>
        <w:spacing w:before="120" w:line="276" w:lineRule="auto"/>
        <w:ind w:left="1134"/>
        <w:jc w:val="both"/>
        <w:rPr>
          <w:rFonts w:ascii="Arial" w:hAnsi="Arial" w:cs="Arial"/>
          <w:color w:val="auto"/>
        </w:rPr>
      </w:pPr>
      <w:r w:rsidRPr="00650706">
        <w:rPr>
          <w:rFonts w:ascii="Arial" w:hAnsi="Arial" w:cs="Arial"/>
          <w:color w:val="auto"/>
        </w:rPr>
        <w:t xml:space="preserve">w ramach Regionalnego Programu Operacyjnego Województwa Małopolskiego na lata 2014 - 2020 </w:t>
      </w:r>
      <w:r w:rsidRPr="00650706">
        <w:rPr>
          <w:rFonts w:ascii="Arial" w:hAnsi="Arial" w:cs="Arial"/>
          <w:color w:val="auto"/>
          <w:shd w:val="clear" w:color="auto" w:fill="FFFFFF"/>
        </w:rPr>
        <w:t>w ramach 9 Osi Priorytetowej Region spójny społecznie, Działanie 9.3 Wsparcie ekonomii społecznej, Typ projektu: A. działania wspierające rozwój ekonomii społecznej, obejmujące usługi: animacji lokalnej, rozwoju ekonomii społecznej oraz wsparcia istniejących podmiotów ekonomii społecznej.</w:t>
      </w:r>
    </w:p>
    <w:p w14:paraId="08548246" w14:textId="77777777" w:rsidR="006E7A4B" w:rsidRPr="00650706" w:rsidRDefault="006E7A4B" w:rsidP="00520551">
      <w:pPr>
        <w:pStyle w:val="Default"/>
        <w:numPr>
          <w:ilvl w:val="1"/>
          <w:numId w:val="5"/>
        </w:numPr>
        <w:spacing w:before="120" w:line="276" w:lineRule="auto"/>
        <w:ind w:left="1134" w:hanging="357"/>
        <w:jc w:val="both"/>
        <w:rPr>
          <w:rFonts w:ascii="Arial" w:hAnsi="Arial" w:cs="Arial"/>
          <w:b/>
          <w:color w:val="auto"/>
        </w:rPr>
      </w:pPr>
      <w:r w:rsidRPr="00650706">
        <w:rPr>
          <w:rFonts w:ascii="Arial" w:hAnsi="Arial" w:cs="Arial"/>
          <w:b/>
          <w:color w:val="auto"/>
        </w:rPr>
        <w:t xml:space="preserve">Realizator wsparcia finansowego i pomostowego, </w:t>
      </w:r>
      <w:r w:rsidRPr="00650706">
        <w:rPr>
          <w:rFonts w:ascii="Arial" w:hAnsi="Arial" w:cs="Arial"/>
          <w:color w:val="auto"/>
        </w:rPr>
        <w:t>zwany dalej realizatorem finansowym – należy przez to rozumieć:</w:t>
      </w:r>
      <w:r w:rsidRPr="00650706">
        <w:rPr>
          <w:rFonts w:ascii="Arial" w:hAnsi="Arial" w:cs="Arial"/>
          <w:color w:val="auto"/>
        </w:rPr>
        <w:br/>
      </w:r>
      <w:r w:rsidRPr="00650706">
        <w:rPr>
          <w:rFonts w:ascii="Arial" w:hAnsi="Arial" w:cs="Arial"/>
          <w:b/>
          <w:color w:val="auto"/>
        </w:rPr>
        <w:t>Towarzystwo Oświatowe Ziemi Chrzanowskiej w Chrzanowie</w:t>
      </w:r>
    </w:p>
    <w:p w14:paraId="2D166536" w14:textId="77777777" w:rsidR="006E7A4B" w:rsidRPr="00650706" w:rsidRDefault="006E7A4B" w:rsidP="006E7A4B">
      <w:pPr>
        <w:autoSpaceDE w:val="0"/>
        <w:autoSpaceDN w:val="0"/>
        <w:adjustRightInd w:val="0"/>
        <w:spacing w:after="0" w:line="240" w:lineRule="auto"/>
        <w:ind w:left="1068" w:right="-57"/>
        <w:jc w:val="both"/>
        <w:rPr>
          <w:rFonts w:ascii="Arial" w:hAnsi="Arial" w:cs="Arial"/>
          <w:sz w:val="24"/>
          <w:szCs w:val="24"/>
        </w:rPr>
      </w:pPr>
      <w:r w:rsidRPr="00650706">
        <w:rPr>
          <w:rFonts w:ascii="Arial" w:hAnsi="Arial" w:cs="Arial"/>
          <w:sz w:val="24"/>
          <w:szCs w:val="24"/>
        </w:rPr>
        <w:t>Ul. Garncarska 30, 32-500 Chrzanów</w:t>
      </w:r>
    </w:p>
    <w:p w14:paraId="4F35A1C8" w14:textId="77777777" w:rsidR="006E7A4B" w:rsidRPr="00650706" w:rsidRDefault="006E7A4B" w:rsidP="00520551">
      <w:pPr>
        <w:pStyle w:val="Akapitzlist"/>
        <w:widowControl/>
        <w:numPr>
          <w:ilvl w:val="1"/>
          <w:numId w:val="5"/>
        </w:numPr>
        <w:suppressAutoHyphens w:val="0"/>
        <w:spacing w:before="120" w:line="276" w:lineRule="auto"/>
        <w:ind w:left="1134" w:hanging="357"/>
        <w:contextualSpacing/>
        <w:jc w:val="both"/>
        <w:rPr>
          <w:rFonts w:ascii="Arial" w:hAnsi="Arial" w:cs="Arial"/>
        </w:rPr>
      </w:pPr>
      <w:r w:rsidRPr="00650706">
        <w:rPr>
          <w:rFonts w:ascii="Arial" w:hAnsi="Arial" w:cs="Arial"/>
          <w:b/>
        </w:rPr>
        <w:t>Osoba uprawniona do wsparcia finansowego</w:t>
      </w:r>
      <w:r w:rsidRPr="00650706">
        <w:rPr>
          <w:rFonts w:ascii="Arial" w:hAnsi="Arial" w:cs="Arial"/>
        </w:rPr>
        <w:t xml:space="preserve"> (osoba uprawniona do zatrudnienia na nowo utworzonym miejscu pracy w przedsiębiorstwie społecznym) – osoba należąca do co najmniej jednej z poniższych kategorii:</w:t>
      </w:r>
    </w:p>
    <w:p w14:paraId="578C5557"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bezrobotne w rozumieniu przepisów ustawy z dnia 20 kwietnia 2004 r. o promocji zatrudnienia i instytucjach rynku pracy (Dz. U. z 2018 r. poz. 1265, z późn. zm.);</w:t>
      </w:r>
    </w:p>
    <w:p w14:paraId="3DB2C2B9"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do 30. roku życia oraz po ukończeniu 50. roku życia, posiadające status osoby poszukującej pracy, bez zatrudnienia w rozumieniu przepisów ustawy z dnia 20 kwietnia 2004 r. o promocji zatrudnienia i instytucjach rynku pracy;</w:t>
      </w:r>
    </w:p>
    <w:p w14:paraId="0DE4FE10"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poszukujące pracy niepozostające w zatrudnieniu lub niewykonujące innej pracy zarobkowej w rozumieniu przepisów ustawy z dnia 20 kwietnia 2004 r. o promocji zatrudnienia i instytucjach rynku pracy;</w:t>
      </w:r>
    </w:p>
    <w:p w14:paraId="24F370E6"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niepełnosprawne w rozumieniu przepisów ustawy z dnia 27 sierpnia 1997 r. o rehabilitacji zawodowej i społecznej oraz zatrudnianiu osób niepełnosprawnych;</w:t>
      </w:r>
    </w:p>
    <w:p w14:paraId="2A3EED2A"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z zaburzeniami psychicznymi w rozumieniu przepisów ustawy z dnia 19 sierpnia 1994 r. o ochronie zdrowia psychicznego (Dz. U. z 2018 r. poz. 1878, z późn. zm.);</w:t>
      </w:r>
    </w:p>
    <w:p w14:paraId="4B1D3448"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o których mowa w art. 1 ust. 2 pkt 1–3 i 5–7 ustawy z dnia 13 czerwca 2003 r. o zatrudnieniu socjalnym (Dz. U. z 2019 r. poz. 217, z późn. zm.);</w:t>
      </w:r>
    </w:p>
    <w:p w14:paraId="3A6B87B2"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wynosi nie więcej niż dochód z 6 hektarów przeliczeniowych;</w:t>
      </w:r>
    </w:p>
    <w:p w14:paraId="4A4193D3"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 xml:space="preserve"> osoby spełniające kryteria, o których mowa w art. 8 ust. 1 pkt 1 i 2 ustawy z dnia 12 marca 2004 r. o pomocy społecznej;</w:t>
      </w:r>
    </w:p>
    <w:p w14:paraId="50D0EF86"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o których mowa w art. 49 pkt 7 ustawy z dnia 20 kwietnia 2004 r. o promocji zatrudnienia i instytucjach rynku pracy;</w:t>
      </w:r>
    </w:p>
    <w:p w14:paraId="7A81DAC4"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usamodzielniane, o których mowa w art. 140 ust. 1 i 2 ustawy z dnia 9 czerwca 2011 r. o wspieraniu rodziny i systemie pieczy zastępczej;</w:t>
      </w:r>
    </w:p>
    <w:p w14:paraId="62B29167" w14:textId="77777777" w:rsidR="006E7A4B" w:rsidRPr="00650706" w:rsidRDefault="006E7A4B" w:rsidP="00520551">
      <w:pPr>
        <w:numPr>
          <w:ilvl w:val="4"/>
          <w:numId w:val="24"/>
        </w:numPr>
        <w:spacing w:before="120" w:after="120"/>
        <w:ind w:left="1276"/>
        <w:jc w:val="both"/>
        <w:rPr>
          <w:rFonts w:ascii="Arial" w:hAnsi="Arial" w:cs="Arial"/>
          <w:sz w:val="24"/>
          <w:szCs w:val="24"/>
        </w:rPr>
      </w:pPr>
      <w:r w:rsidRPr="00650706">
        <w:rPr>
          <w:rFonts w:ascii="Arial" w:hAnsi="Arial" w:cs="Arial"/>
          <w:sz w:val="24"/>
          <w:szCs w:val="24"/>
        </w:rPr>
        <w:t>osoby ubogie pracujące</w:t>
      </w:r>
      <w:r w:rsidRPr="00650706">
        <w:rPr>
          <w:rStyle w:val="Odwoanieprzypisudolnego"/>
          <w:rFonts w:ascii="Arial" w:hAnsi="Arial" w:cs="Arial"/>
          <w:sz w:val="24"/>
          <w:szCs w:val="24"/>
        </w:rPr>
        <w:footnoteReference w:id="2"/>
      </w:r>
    </w:p>
    <w:p w14:paraId="77811486" w14:textId="77777777" w:rsidR="006E7A4B" w:rsidRPr="00650706" w:rsidRDefault="006E7A4B" w:rsidP="006E7A4B">
      <w:pPr>
        <w:pStyle w:val="Default"/>
        <w:spacing w:before="120" w:line="276" w:lineRule="auto"/>
        <w:ind w:left="1134"/>
        <w:jc w:val="both"/>
        <w:rPr>
          <w:rFonts w:ascii="Arial" w:hAnsi="Arial" w:cs="Arial"/>
          <w:color w:val="auto"/>
        </w:rPr>
      </w:pPr>
      <w:r w:rsidRPr="00650706">
        <w:rPr>
          <w:rFonts w:ascii="Arial" w:hAnsi="Arial" w:cs="Arial"/>
          <w:color w:val="auto"/>
        </w:rPr>
        <w:t>Nie jest możliwe przyznanie wsparcia finansowego na stworzenie miejsca pracy dla osób, które wykonują pracę na podstawie umowy o pracę, spółdzielczej umowy o pracę lub umowy cywilnoprawnej lub prowadzą działalność gospodarczą w momencie podejmowania zatrudnienia w PS.</w:t>
      </w:r>
      <w:r w:rsidRPr="00650706">
        <w:rPr>
          <w:rStyle w:val="Odwoanieprzypisudolnego"/>
          <w:rFonts w:ascii="Arial" w:hAnsi="Arial" w:cs="Arial"/>
          <w:color w:val="auto"/>
        </w:rPr>
        <w:footnoteReference w:id="3"/>
      </w:r>
    </w:p>
    <w:p w14:paraId="2DFD5F67" w14:textId="77777777" w:rsidR="006E7A4B" w:rsidRPr="00650706" w:rsidRDefault="006E7A4B" w:rsidP="00520551">
      <w:pPr>
        <w:pStyle w:val="Akapitzlist"/>
        <w:widowControl/>
        <w:numPr>
          <w:ilvl w:val="1"/>
          <w:numId w:val="5"/>
        </w:numPr>
        <w:suppressAutoHyphens w:val="0"/>
        <w:autoSpaceDE w:val="0"/>
        <w:autoSpaceDN w:val="0"/>
        <w:adjustRightInd w:val="0"/>
        <w:spacing w:before="120" w:line="276" w:lineRule="auto"/>
        <w:ind w:left="1066" w:hanging="357"/>
        <w:jc w:val="both"/>
        <w:rPr>
          <w:rFonts w:ascii="Arial" w:eastAsia="Calibri" w:hAnsi="Arial" w:cs="Arial"/>
          <w:b/>
          <w:lang w:eastAsia="en-US"/>
        </w:rPr>
      </w:pPr>
      <w:r w:rsidRPr="00650706">
        <w:rPr>
          <w:rFonts w:ascii="Arial" w:eastAsia="Calibri" w:hAnsi="Arial" w:cs="Arial"/>
          <w:b/>
          <w:lang w:eastAsia="en-US"/>
        </w:rPr>
        <w:t xml:space="preserve">Uczestnik projektu - </w:t>
      </w:r>
      <w:r w:rsidRPr="00650706">
        <w:rPr>
          <w:rFonts w:ascii="Arial" w:eastAsia="Calibri" w:hAnsi="Arial" w:cs="Arial"/>
        </w:rPr>
        <w:t xml:space="preserve">poprzez uczestnika projektu rozumie się: </w:t>
      </w:r>
    </w:p>
    <w:p w14:paraId="6C41BCAB" w14:textId="77777777" w:rsidR="006E7A4B" w:rsidRPr="00650706" w:rsidRDefault="006E7A4B" w:rsidP="00520551">
      <w:pPr>
        <w:pStyle w:val="Akapitzlist"/>
        <w:widowControl/>
        <w:numPr>
          <w:ilvl w:val="0"/>
          <w:numId w:val="34"/>
        </w:numPr>
        <w:suppressAutoHyphens w:val="0"/>
        <w:autoSpaceDE w:val="0"/>
        <w:autoSpaceDN w:val="0"/>
        <w:adjustRightInd w:val="0"/>
        <w:spacing w:after="5" w:line="276" w:lineRule="auto"/>
        <w:contextualSpacing/>
        <w:jc w:val="both"/>
        <w:rPr>
          <w:rFonts w:ascii="Arial" w:eastAsia="Calibri" w:hAnsi="Arial" w:cs="Arial"/>
        </w:rPr>
      </w:pPr>
      <w:r w:rsidRPr="00650706">
        <w:rPr>
          <w:rFonts w:ascii="Arial" w:eastAsia="Calibri" w:hAnsi="Arial" w:cs="Arial"/>
        </w:rPr>
        <w:t xml:space="preserve">osoby fizyczne bądź osoby prawne tworzące grupę inicjatywną, zainteresowane utworzeniem nowego przedsiębiorstwa społecznego i utworzeniem w jego ramach nowych miejsc pracy dla osób wskazanych w § 2 ust. 1, pkt c; </w:t>
      </w:r>
    </w:p>
    <w:p w14:paraId="30EFEC8D" w14:textId="77777777" w:rsidR="006E7A4B" w:rsidRPr="00650706" w:rsidRDefault="006E7A4B" w:rsidP="00520551">
      <w:pPr>
        <w:pStyle w:val="Akapitzlist"/>
        <w:widowControl/>
        <w:numPr>
          <w:ilvl w:val="0"/>
          <w:numId w:val="34"/>
        </w:numPr>
        <w:suppressAutoHyphens w:val="0"/>
        <w:autoSpaceDE w:val="0"/>
        <w:autoSpaceDN w:val="0"/>
        <w:adjustRightInd w:val="0"/>
        <w:spacing w:after="5" w:line="276" w:lineRule="auto"/>
        <w:contextualSpacing/>
        <w:jc w:val="both"/>
        <w:rPr>
          <w:rFonts w:ascii="Arial" w:hAnsi="Arial" w:cs="Arial"/>
        </w:rPr>
      </w:pPr>
      <w:r w:rsidRPr="00650706">
        <w:rPr>
          <w:rFonts w:ascii="Arial" w:eastAsia="Calibri" w:hAnsi="Arial" w:cs="Arial"/>
        </w:rPr>
        <w:t>podmiot ekonomii społecznej zainteresowany przekształceniem w przedsiębiorstwo społeczne i utworzeniem w jego ramach nowych miejsc pracy dla osób wskazanych w § 2 ust. 1, pkt c;</w:t>
      </w:r>
    </w:p>
    <w:p w14:paraId="7F529D95" w14:textId="77777777" w:rsidR="006E7A4B" w:rsidRPr="00650706" w:rsidRDefault="006E7A4B" w:rsidP="00520551">
      <w:pPr>
        <w:pStyle w:val="Akapitzlist"/>
        <w:widowControl/>
        <w:numPr>
          <w:ilvl w:val="0"/>
          <w:numId w:val="34"/>
        </w:numPr>
        <w:suppressAutoHyphens w:val="0"/>
        <w:autoSpaceDE w:val="0"/>
        <w:autoSpaceDN w:val="0"/>
        <w:adjustRightInd w:val="0"/>
        <w:spacing w:after="5" w:line="276" w:lineRule="auto"/>
        <w:contextualSpacing/>
        <w:jc w:val="both"/>
        <w:rPr>
          <w:rFonts w:ascii="Arial" w:hAnsi="Arial" w:cs="Arial"/>
        </w:rPr>
      </w:pPr>
      <w:r w:rsidRPr="00650706">
        <w:rPr>
          <w:rFonts w:ascii="Arial" w:eastAsia="Calibri" w:hAnsi="Arial" w:cs="Arial"/>
        </w:rPr>
        <w:t xml:space="preserve">przedsiębiorstwo społeczne zainteresowane utworzeniem nowych miejsc pracy dla osób wskazanych w § 2 ust. 1, pkt c. </w:t>
      </w:r>
    </w:p>
    <w:p w14:paraId="1F745E75" w14:textId="77777777" w:rsidR="006E7A4B" w:rsidRPr="00650706" w:rsidRDefault="006E7A4B" w:rsidP="00520551">
      <w:pPr>
        <w:pStyle w:val="Default"/>
        <w:numPr>
          <w:ilvl w:val="1"/>
          <w:numId w:val="5"/>
        </w:numPr>
        <w:spacing w:before="120" w:line="276" w:lineRule="auto"/>
        <w:ind w:left="1134" w:hanging="357"/>
        <w:jc w:val="both"/>
        <w:rPr>
          <w:rFonts w:ascii="Arial" w:hAnsi="Arial" w:cs="Arial"/>
          <w:color w:val="auto"/>
        </w:rPr>
      </w:pPr>
      <w:r w:rsidRPr="00650706">
        <w:rPr>
          <w:rFonts w:ascii="Arial" w:hAnsi="Arial" w:cs="Arial"/>
          <w:b/>
          <w:color w:val="auto"/>
        </w:rPr>
        <w:t>Grupa Inicjatywna</w:t>
      </w:r>
      <w:r w:rsidRPr="00650706">
        <w:rPr>
          <w:rFonts w:ascii="Arial" w:hAnsi="Arial" w:cs="Arial"/>
          <w:color w:val="auto"/>
        </w:rPr>
        <w:t xml:space="preserve"> – poprzez grupę inicjatywną rozumie się uczestników projektu (osoby fizyczne bądź prawne), które w toku wsparcia Ośrodka Wsparcia Ekonomii Społecznej wypracowują założenia co do utworzenia przedsiębiorstwa społecznego.</w:t>
      </w:r>
    </w:p>
    <w:p w14:paraId="4E5875C3" w14:textId="77777777" w:rsidR="006E7A4B" w:rsidRPr="00650706" w:rsidRDefault="006E7A4B" w:rsidP="006E7A4B">
      <w:pPr>
        <w:pStyle w:val="Akapitzlist"/>
        <w:ind w:left="1134"/>
        <w:jc w:val="both"/>
        <w:rPr>
          <w:rFonts w:ascii="Arial" w:hAnsi="Arial" w:cs="Arial"/>
        </w:rPr>
      </w:pPr>
      <w:r w:rsidRPr="00650706">
        <w:rPr>
          <w:rFonts w:ascii="Arial" w:hAnsi="Arial" w:cs="Arial"/>
        </w:rPr>
        <w:t>Grupa inicjatywna będzie liczyła:</w:t>
      </w:r>
    </w:p>
    <w:p w14:paraId="2BB59E6F" w14:textId="77777777" w:rsidR="00C50988" w:rsidRPr="00650706" w:rsidRDefault="006E7A4B" w:rsidP="00C50988">
      <w:pPr>
        <w:pStyle w:val="Akapitzlist"/>
        <w:widowControl/>
        <w:numPr>
          <w:ilvl w:val="3"/>
          <w:numId w:val="20"/>
        </w:numPr>
        <w:tabs>
          <w:tab w:val="clear" w:pos="3600"/>
        </w:tabs>
        <w:suppressAutoHyphens w:val="0"/>
        <w:spacing w:line="276" w:lineRule="auto"/>
        <w:ind w:left="1560"/>
        <w:contextualSpacing/>
        <w:jc w:val="both"/>
        <w:rPr>
          <w:rFonts w:ascii="Arial" w:hAnsi="Arial" w:cs="Arial"/>
        </w:rPr>
      </w:pPr>
      <w:r w:rsidRPr="00650706">
        <w:rPr>
          <w:rFonts w:ascii="Arial" w:hAnsi="Arial" w:cs="Arial"/>
        </w:rPr>
        <w:t xml:space="preserve">w przypadku osób fizycznych </w:t>
      </w:r>
      <w:r w:rsidR="00C50988" w:rsidRPr="00650706">
        <w:rPr>
          <w:rFonts w:ascii="Arial" w:hAnsi="Arial" w:cs="Arial"/>
        </w:rPr>
        <w:t xml:space="preserve">min. 2 osoby wskazane w formularzu rekrutacyjnym (Załącznik nr 1a Formularz rekrutacyjny dla osób fizycznych), mających miejsce zamieszkania (w rozumieniu kodeksu cywilnego), nauki lub pracy na terenie Subregionu Sądeckiego. W uzasadnionych przypadkach dopuszcza się udział osób fizycznych z innych subregionów województwa małopolskiego przy czym ich liczba nie może przekroczyć 10 % wszystkich osób fizycznych objętych wsparciem w ramach projektu. W przypadku osób fizycznych chcących założyć spółdzielnię socjalną grupą inicjatywną są min. 3 osoby fizyczne, w tym min. 2 osoby spełniające następujące kryteria: </w:t>
      </w:r>
    </w:p>
    <w:p w14:paraId="718BC35D"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bezrobotne, w rozumieniu art. 2 ust. 1 pkt 2 ustawy z dnia 20 kwietnia 2004 r. o promocji zatrudnienia i instytucjach rynku pracy (Dz.U. z 2017 r. poz. 1065, z późn. zm.),</w:t>
      </w:r>
    </w:p>
    <w:p w14:paraId="19D2CC16"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o których mowa w art. 2 pkt 1a i 1b ustawy z dnia 13 czerwca 2003 r. o zatrudnieniu socjalnym (Dz.U. z 2016 r. poz. 1828 oraz z 2018 r. poz. 650),</w:t>
      </w:r>
    </w:p>
    <w:p w14:paraId="46EC20DD"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niepełnosprawne, w rozumieniu ustawy z dnia 27 sierpnia 1997 r. o rehabilitacji zawodowej i społecznej oraz zatrudnianiu osób niepełnosprawnych (Dz.U. z 2018 r. poz. 511, 1000 i 1076),</w:t>
      </w:r>
    </w:p>
    <w:p w14:paraId="6BB592F4"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do 30. roku życia oraz po ukończeniu 50. roku życia, posiadające status osoby poszukującej pracy, bez zatrudnienia w rozumieniu ustawy z dnia 20 kwietnia 2004 r. o promocji zatrudnienia i instytucjach rynku pracy,</w:t>
      </w:r>
    </w:p>
    <w:p w14:paraId="2FD37E39"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o których mowa w art. 49 pkt 7 ustawy z dnia 20 kwietnia 2004 r. o promocji zatrudnienia i instytucjach rynku pracy,</w:t>
      </w:r>
    </w:p>
    <w:p w14:paraId="5F9E139E"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poszukujące pracy niepozostające w zatrudnieniu lub niewykonujące innej pracy zarobkowej,</w:t>
      </w:r>
    </w:p>
    <w:p w14:paraId="4E63761B" w14:textId="77777777" w:rsidR="00C50988" w:rsidRPr="00650706" w:rsidRDefault="00C50988" w:rsidP="00C50988">
      <w:pPr>
        <w:numPr>
          <w:ilvl w:val="4"/>
          <w:numId w:val="20"/>
        </w:numPr>
        <w:tabs>
          <w:tab w:val="clear" w:pos="5040"/>
        </w:tabs>
        <w:spacing w:after="0"/>
        <w:ind w:left="1985"/>
        <w:contextualSpacing/>
        <w:jc w:val="both"/>
        <w:rPr>
          <w:rFonts w:ascii="Arial" w:eastAsia="Arial Unicode MS" w:hAnsi="Arial" w:cs="Arial"/>
          <w:kern w:val="1"/>
          <w:sz w:val="24"/>
          <w:szCs w:val="24"/>
          <w:lang w:eastAsia="ar-SA"/>
        </w:rPr>
      </w:pPr>
      <w:r w:rsidRPr="00650706">
        <w:rPr>
          <w:rFonts w:ascii="Arial" w:eastAsia="Arial Unicode MS" w:hAnsi="Arial" w:cs="Arial"/>
          <w:kern w:val="1"/>
          <w:sz w:val="24"/>
          <w:szCs w:val="24"/>
          <w:lang w:eastAsia="ar-SA"/>
        </w:rPr>
        <w:t>osoby usamodzielniane, o których mowa w art. 140 ust. 1 i 2 ustawy z dnia 9 czerwca 2011 r. o wspieraniu rodziny i systemie pieczy zastępczej (Dz.U. z 2018 r. poz. 998 i 1076)</w:t>
      </w:r>
    </w:p>
    <w:p w14:paraId="32AA89B7" w14:textId="1ED1F016" w:rsidR="006E7A4B" w:rsidRPr="00650706" w:rsidRDefault="00C50988" w:rsidP="00C50988">
      <w:pPr>
        <w:pStyle w:val="Akapitzlist"/>
        <w:widowControl/>
        <w:suppressAutoHyphens w:val="0"/>
        <w:spacing w:line="276" w:lineRule="auto"/>
        <w:ind w:left="1560"/>
        <w:contextualSpacing/>
        <w:jc w:val="both"/>
        <w:rPr>
          <w:rFonts w:ascii="Arial" w:hAnsi="Arial" w:cs="Arial"/>
        </w:rPr>
      </w:pPr>
      <w:r w:rsidRPr="00650706">
        <w:rPr>
          <w:rFonts w:ascii="Arial" w:eastAsiaTheme="minorEastAsia" w:hAnsi="Arial" w:cs="Arial"/>
          <w:kern w:val="0"/>
          <w:sz w:val="22"/>
          <w:szCs w:val="22"/>
          <w:lang w:eastAsia="pl-PL"/>
        </w:rPr>
        <w:t>- posiadające pełną zdolność do czynności prawnych</w:t>
      </w:r>
      <w:r w:rsidR="006E7A4B" w:rsidRPr="00650706">
        <w:rPr>
          <w:rFonts w:ascii="Arial" w:hAnsi="Arial" w:cs="Arial"/>
        </w:rPr>
        <w:t>,</w:t>
      </w:r>
    </w:p>
    <w:p w14:paraId="5371FD15" w14:textId="1DAAF32C" w:rsidR="006E7A4B" w:rsidRPr="00650706" w:rsidRDefault="006E7A4B" w:rsidP="00520551">
      <w:pPr>
        <w:pStyle w:val="Akapitzlist"/>
        <w:widowControl/>
        <w:numPr>
          <w:ilvl w:val="3"/>
          <w:numId w:val="20"/>
        </w:numPr>
        <w:tabs>
          <w:tab w:val="clear" w:pos="3600"/>
        </w:tabs>
        <w:suppressAutoHyphens w:val="0"/>
        <w:spacing w:line="276" w:lineRule="auto"/>
        <w:ind w:left="1560"/>
        <w:contextualSpacing/>
        <w:jc w:val="both"/>
        <w:rPr>
          <w:rFonts w:ascii="Arial" w:hAnsi="Arial" w:cs="Arial"/>
        </w:rPr>
      </w:pPr>
      <w:r w:rsidRPr="00650706">
        <w:rPr>
          <w:rFonts w:ascii="Arial" w:hAnsi="Arial" w:cs="Arial"/>
        </w:rPr>
        <w:t xml:space="preserve">w przypadku osób prawnych </w:t>
      </w:r>
      <w:r w:rsidR="00C50988" w:rsidRPr="00650706">
        <w:rPr>
          <w:rFonts w:ascii="Arial" w:hAnsi="Arial" w:cs="Arial"/>
        </w:rPr>
        <w:t>min. 1 osoba prawna, reprezentowana przez osoby fizyczne (przedstawicieli) wskazanych w formularzu rekrutacyjnym (Załącznik nr 1b Formularz rekrutacyjny dla osób prawnych), posiadająca siedzibę/filię/oddział na terenie Subregionu Sądeckiego. W uzasadnionych przypadkach dopuszcza się udział osób prawnych z innych subregionów województwa małopolskiego, przy czym ich liczba nie może przekroczyć 10% wszystkich osób prawnych objętych wsparciem w ramach projektu. W przypadku osób prawnych chcących założyć spółdzielnię socjalną grupę inicjatywną mogą stanowić wyłącznie 2 podmioty, z katalogu: jednostki samorządu terytorialnego, organizacje pozarządowe, kościelne osoby prawne</w:t>
      </w:r>
      <w:r w:rsidRPr="00650706">
        <w:rPr>
          <w:rFonts w:ascii="Arial" w:hAnsi="Arial" w:cs="Arial"/>
        </w:rPr>
        <w:t>.</w:t>
      </w:r>
    </w:p>
    <w:p w14:paraId="5706F308" w14:textId="77777777" w:rsidR="006E7A4B" w:rsidRPr="00650706" w:rsidRDefault="006E7A4B" w:rsidP="00520551">
      <w:pPr>
        <w:pStyle w:val="Default"/>
        <w:numPr>
          <w:ilvl w:val="1"/>
          <w:numId w:val="5"/>
        </w:numPr>
        <w:spacing w:before="120" w:line="276" w:lineRule="auto"/>
        <w:jc w:val="both"/>
        <w:rPr>
          <w:rFonts w:ascii="Arial" w:hAnsi="Arial" w:cs="Arial"/>
          <w:b/>
          <w:color w:val="auto"/>
        </w:rPr>
      </w:pPr>
      <w:r w:rsidRPr="00650706">
        <w:rPr>
          <w:rFonts w:ascii="Arial" w:hAnsi="Arial" w:cs="Arial"/>
          <w:b/>
          <w:color w:val="auto"/>
        </w:rPr>
        <w:t xml:space="preserve">Przedsiębiorstwo społeczne (PS) – należy przez to rozumieć podmiot ekonomii społecznej, który spełnia łącznie poniższe warunki: </w:t>
      </w:r>
    </w:p>
    <w:p w14:paraId="40A66308"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 xml:space="preserve">posiada osobowość prawną i prowadzi: </w:t>
      </w:r>
    </w:p>
    <w:p w14:paraId="4A31FDAD" w14:textId="77777777" w:rsidR="006E7A4B" w:rsidRPr="00650706" w:rsidRDefault="006E7A4B" w:rsidP="00520551">
      <w:pPr>
        <w:numPr>
          <w:ilvl w:val="4"/>
          <w:numId w:val="2"/>
        </w:numPr>
        <w:spacing w:before="120" w:after="120"/>
        <w:jc w:val="both"/>
        <w:rPr>
          <w:rFonts w:ascii="Arial" w:hAnsi="Arial" w:cs="Arial"/>
          <w:sz w:val="24"/>
          <w:szCs w:val="24"/>
        </w:rPr>
      </w:pPr>
      <w:r w:rsidRPr="00650706">
        <w:rPr>
          <w:rFonts w:ascii="Arial" w:hAnsi="Arial" w:cs="Arial"/>
          <w:sz w:val="24"/>
          <w:szCs w:val="24"/>
        </w:rPr>
        <w:t xml:space="preserve">działalność gospodarczą zarejestrowaną w Krajowym Rejestrze Sądowym lub </w:t>
      </w:r>
    </w:p>
    <w:p w14:paraId="7ADDB288" w14:textId="77777777" w:rsidR="006E7A4B" w:rsidRPr="00650706" w:rsidRDefault="006E7A4B" w:rsidP="00520551">
      <w:pPr>
        <w:numPr>
          <w:ilvl w:val="4"/>
          <w:numId w:val="2"/>
        </w:numPr>
        <w:spacing w:before="120" w:after="120"/>
        <w:jc w:val="both"/>
        <w:rPr>
          <w:rFonts w:ascii="Arial" w:hAnsi="Arial" w:cs="Arial"/>
          <w:sz w:val="24"/>
          <w:szCs w:val="24"/>
        </w:rPr>
      </w:pPr>
      <w:r w:rsidRPr="00650706">
        <w:rPr>
          <w:rFonts w:ascii="Arial" w:hAnsi="Arial" w:cs="Arial"/>
          <w:sz w:val="24"/>
          <w:szCs w:val="24"/>
        </w:rPr>
        <w:t xml:space="preserve">działalność odpłatną pożytku publicznego w rozumieniu art. 8 ustawy z dnia 24 kwietnia 2004 r. o działalności pożytku publicznego i o wolontariacie lub </w:t>
      </w:r>
    </w:p>
    <w:p w14:paraId="2616FFB2" w14:textId="77777777" w:rsidR="006E7A4B" w:rsidRPr="00650706" w:rsidRDefault="006E7A4B" w:rsidP="00520551">
      <w:pPr>
        <w:numPr>
          <w:ilvl w:val="4"/>
          <w:numId w:val="2"/>
        </w:numPr>
        <w:spacing w:before="120" w:after="120"/>
        <w:jc w:val="both"/>
        <w:rPr>
          <w:rFonts w:ascii="Arial" w:hAnsi="Arial" w:cs="Arial"/>
          <w:sz w:val="24"/>
          <w:szCs w:val="24"/>
        </w:rPr>
      </w:pPr>
      <w:r w:rsidRPr="00650706">
        <w:rPr>
          <w:rFonts w:ascii="Arial" w:hAnsi="Arial" w:cs="Arial"/>
          <w:sz w:val="24"/>
          <w:szCs w:val="24"/>
        </w:rPr>
        <w:t xml:space="preserve">działalność oświatową w rozumieniu art. 170 ust. 1 ustawy z dnia 14 grudnia 2016 r. - Prawo oświatowe (Dz. U. z 2019 r. poz. 1148) lub </w:t>
      </w:r>
    </w:p>
    <w:p w14:paraId="5B5C25E8" w14:textId="77777777" w:rsidR="006E7A4B" w:rsidRPr="00650706" w:rsidRDefault="006E7A4B" w:rsidP="00520551">
      <w:pPr>
        <w:numPr>
          <w:ilvl w:val="4"/>
          <w:numId w:val="2"/>
        </w:numPr>
        <w:spacing w:before="120" w:after="120"/>
        <w:jc w:val="both"/>
        <w:rPr>
          <w:rFonts w:ascii="Arial" w:hAnsi="Arial" w:cs="Arial"/>
          <w:sz w:val="24"/>
          <w:szCs w:val="24"/>
        </w:rPr>
      </w:pPr>
      <w:r w:rsidRPr="00650706">
        <w:rPr>
          <w:rFonts w:ascii="Arial" w:hAnsi="Arial" w:cs="Arial"/>
          <w:sz w:val="24"/>
          <w:szCs w:val="24"/>
        </w:rPr>
        <w:t xml:space="preserve">działalność kulturalną w rozumieniu art. 1 ust. 1 ustawy z dnia 25 października 1991 r. o organizowaniu i prowadzeniu działalności kulturalnej (Dz. U. z 2018 r. poz. 1983, z późn. zm.), </w:t>
      </w:r>
    </w:p>
    <w:p w14:paraId="792711BD"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zatrudnia co najmniej 30% osób, które należą do minimum jednej z grup określonych w § 2 ust. 1, pkt c;</w:t>
      </w:r>
    </w:p>
    <w:p w14:paraId="6AE08568"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426AC976"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15BF9640"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wynagrodzenia wszystkich pracowników, w tym kadry zarządzającej są ograniczone limitami, tj. nie przekraczają wartości, o której mowa w art. 9 ust. 1 pkt 2 ustawy z dnia 24 kwietnia 2003 r. o działalności pożytku publicznego i o wolontariacie;</w:t>
      </w:r>
    </w:p>
    <w:p w14:paraId="71F3DBAE"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b;</w:t>
      </w:r>
    </w:p>
    <w:p w14:paraId="333F9886" w14:textId="77777777" w:rsidR="006E7A4B" w:rsidRPr="00650706" w:rsidRDefault="006E7A4B" w:rsidP="00520551">
      <w:pPr>
        <w:numPr>
          <w:ilvl w:val="0"/>
          <w:numId w:val="1"/>
        </w:numPr>
        <w:spacing w:before="120" w:after="120"/>
        <w:ind w:left="1494"/>
        <w:jc w:val="both"/>
        <w:rPr>
          <w:rFonts w:ascii="Arial" w:hAnsi="Arial" w:cs="Arial"/>
          <w:sz w:val="24"/>
          <w:szCs w:val="24"/>
        </w:rPr>
      </w:pPr>
      <w:r w:rsidRPr="00650706">
        <w:rPr>
          <w:rFonts w:ascii="Arial" w:hAnsi="Arial" w:cs="Arial"/>
          <w:sz w:val="24"/>
          <w:szCs w:val="24"/>
        </w:rPr>
        <w:t>prowadzi wobec zatrudnionych osób, o których mowa w § 2 ust. 1,</w:t>
      </w:r>
      <w:r w:rsidRPr="00650706">
        <w:rPr>
          <w:rFonts w:ascii="Arial" w:hAnsi="Arial" w:cs="Arial"/>
          <w:sz w:val="24"/>
          <w:szCs w:val="24"/>
        </w:rPr>
        <w:br/>
        <w:t>pkt c, uzgodniony z tymi osobami i określony w czasie proces reintegracyjny, mający na celu zdobycie lub odzyskanie kwalifikacji zawodowych lub kompetencji kluczowych.</w:t>
      </w:r>
    </w:p>
    <w:p w14:paraId="29CB1F54" w14:textId="77777777" w:rsidR="006E7A4B" w:rsidRPr="00650706" w:rsidRDefault="006E7A4B" w:rsidP="00520551">
      <w:pPr>
        <w:pStyle w:val="Default"/>
        <w:numPr>
          <w:ilvl w:val="1"/>
          <w:numId w:val="5"/>
        </w:numPr>
        <w:spacing w:before="120" w:line="276" w:lineRule="auto"/>
        <w:ind w:left="1134" w:hanging="357"/>
        <w:jc w:val="both"/>
        <w:rPr>
          <w:rFonts w:ascii="Arial" w:hAnsi="Arial" w:cs="Arial"/>
          <w:b/>
          <w:color w:val="auto"/>
        </w:rPr>
      </w:pPr>
      <w:r w:rsidRPr="00650706">
        <w:rPr>
          <w:rFonts w:ascii="Arial" w:hAnsi="Arial" w:cs="Arial"/>
          <w:b/>
          <w:color w:val="auto"/>
        </w:rPr>
        <w:t>Istniejące przedsiębiorstwo społeczne – należy przez to rozumieć:</w:t>
      </w:r>
    </w:p>
    <w:p w14:paraId="707D9A67" w14:textId="77777777" w:rsidR="006E7A4B" w:rsidRPr="00650706" w:rsidRDefault="006E7A4B" w:rsidP="00520551">
      <w:pPr>
        <w:pStyle w:val="Akapitzlist"/>
        <w:widowControl/>
        <w:numPr>
          <w:ilvl w:val="0"/>
          <w:numId w:val="25"/>
        </w:numPr>
        <w:suppressAutoHyphens w:val="0"/>
        <w:spacing w:line="276" w:lineRule="auto"/>
        <w:contextualSpacing/>
        <w:jc w:val="both"/>
        <w:rPr>
          <w:rFonts w:ascii="Arial" w:hAnsi="Arial" w:cs="Arial"/>
        </w:rPr>
      </w:pPr>
      <w:r w:rsidRPr="00650706">
        <w:rPr>
          <w:rFonts w:ascii="Arial" w:hAnsi="Arial" w:cs="Arial"/>
        </w:rPr>
        <w:t>w przypadku podmiotów utworzonych poza projektem OWES lub w projekcie OWES, ale bez uzyskiwania wsparcia finansowego lub wsparcia pomostowego – podmiot, który w momencie przystąpienia do ścieżki wsparcia OWES, spełnia cechy PS lub</w:t>
      </w:r>
    </w:p>
    <w:p w14:paraId="1D9946CC" w14:textId="77777777" w:rsidR="006E7A4B" w:rsidRPr="00650706" w:rsidRDefault="006E7A4B" w:rsidP="00520551">
      <w:pPr>
        <w:pStyle w:val="Akapitzlist"/>
        <w:widowControl/>
        <w:numPr>
          <w:ilvl w:val="0"/>
          <w:numId w:val="25"/>
        </w:numPr>
        <w:suppressAutoHyphens w:val="0"/>
        <w:spacing w:line="276" w:lineRule="auto"/>
        <w:contextualSpacing/>
        <w:jc w:val="both"/>
        <w:rPr>
          <w:rFonts w:ascii="Arial" w:hAnsi="Arial" w:cs="Arial"/>
        </w:rPr>
      </w:pPr>
      <w:r w:rsidRPr="00650706">
        <w:rPr>
          <w:rFonts w:ascii="Arial" w:hAnsi="Arial" w:cs="Arial"/>
        </w:rPr>
        <w:t>w przypadku podmiotów utworzonych w ramach projektu OWES przy wykorzystaniu wsparcia finansowego lub wsparcia pomostowego - podmiot, który spełnia cechy PS i zakończył korzystanie ze wsparcia pomostowego.</w:t>
      </w:r>
      <w:r w:rsidRPr="00650706" w:rsidDel="0097462D">
        <w:rPr>
          <w:rFonts w:ascii="Arial" w:hAnsi="Arial" w:cs="Arial"/>
          <w:b/>
        </w:rPr>
        <w:t xml:space="preserve"> </w:t>
      </w:r>
    </w:p>
    <w:p w14:paraId="1C3DD0CF" w14:textId="77777777" w:rsidR="006E7A4B" w:rsidRPr="00650706" w:rsidRDefault="006E7A4B" w:rsidP="00520551">
      <w:pPr>
        <w:pStyle w:val="Default"/>
        <w:numPr>
          <w:ilvl w:val="1"/>
          <w:numId w:val="5"/>
        </w:numPr>
        <w:spacing w:before="120" w:line="276" w:lineRule="auto"/>
        <w:ind w:left="1134" w:hanging="357"/>
        <w:jc w:val="both"/>
        <w:rPr>
          <w:rFonts w:ascii="Arial" w:hAnsi="Arial" w:cs="Arial"/>
          <w:color w:val="auto"/>
        </w:rPr>
      </w:pPr>
      <w:r w:rsidRPr="00650706">
        <w:rPr>
          <w:rFonts w:ascii="Arial" w:hAnsi="Arial" w:cs="Arial"/>
          <w:b/>
          <w:color w:val="auto"/>
        </w:rPr>
        <w:t>Podmiot ekonomii społecznej (PES):</w:t>
      </w:r>
    </w:p>
    <w:p w14:paraId="0A8060BB" w14:textId="77777777" w:rsidR="006E7A4B" w:rsidRPr="00650706" w:rsidRDefault="006E7A4B" w:rsidP="00520551">
      <w:pPr>
        <w:numPr>
          <w:ilvl w:val="0"/>
          <w:numId w:val="36"/>
        </w:numPr>
        <w:autoSpaceDE w:val="0"/>
        <w:autoSpaceDN w:val="0"/>
        <w:adjustRightInd w:val="0"/>
        <w:spacing w:before="120" w:after="120"/>
        <w:jc w:val="both"/>
        <w:rPr>
          <w:rFonts w:ascii="Arial" w:hAnsi="Arial" w:cs="Arial"/>
          <w:sz w:val="24"/>
          <w:szCs w:val="24"/>
        </w:rPr>
      </w:pPr>
      <w:r w:rsidRPr="00650706">
        <w:rPr>
          <w:rFonts w:ascii="Arial" w:hAnsi="Arial" w:cs="Arial"/>
          <w:sz w:val="24"/>
          <w:szCs w:val="24"/>
        </w:rPr>
        <w:t>spółdzielnia socjalna, o której mowa w ustawie z dnia 27 kwietnia 2006 r. o spółdzielniach socjalnych (Dz. U. z 2018 r. poz. 1205);</w:t>
      </w:r>
    </w:p>
    <w:p w14:paraId="7A0B9D01" w14:textId="77777777" w:rsidR="006E7A4B" w:rsidRPr="00650706" w:rsidRDefault="006E7A4B" w:rsidP="00520551">
      <w:pPr>
        <w:numPr>
          <w:ilvl w:val="0"/>
          <w:numId w:val="36"/>
        </w:numPr>
        <w:spacing w:before="120" w:after="120"/>
        <w:jc w:val="both"/>
        <w:rPr>
          <w:rFonts w:ascii="Arial" w:hAnsi="Arial" w:cs="Arial"/>
          <w:sz w:val="24"/>
          <w:szCs w:val="24"/>
        </w:rPr>
      </w:pPr>
      <w:r w:rsidRPr="00650706">
        <w:rPr>
          <w:rFonts w:ascii="Arial" w:hAnsi="Arial" w:cs="Arial"/>
          <w:sz w:val="24"/>
          <w:szCs w:val="24"/>
        </w:rPr>
        <w:t>jednostka reintegracyjna, realizująca usługi reintegracji społecznej i zawodowej osób zagrożonych ubóstwem lub wykluczeniem społecznym:</w:t>
      </w:r>
    </w:p>
    <w:p w14:paraId="2A931C9C" w14:textId="77777777" w:rsidR="006E7A4B" w:rsidRPr="00650706" w:rsidRDefault="006E7A4B" w:rsidP="00520551">
      <w:pPr>
        <w:numPr>
          <w:ilvl w:val="2"/>
          <w:numId w:val="35"/>
        </w:numPr>
        <w:spacing w:before="120" w:after="120"/>
        <w:jc w:val="both"/>
        <w:rPr>
          <w:rFonts w:ascii="Arial" w:hAnsi="Arial" w:cs="Arial"/>
          <w:sz w:val="24"/>
          <w:szCs w:val="24"/>
        </w:rPr>
      </w:pPr>
      <w:r w:rsidRPr="00650706">
        <w:rPr>
          <w:rFonts w:ascii="Arial" w:hAnsi="Arial" w:cs="Arial"/>
          <w:sz w:val="24"/>
          <w:szCs w:val="24"/>
        </w:rPr>
        <w:t>CIS i KIS;</w:t>
      </w:r>
    </w:p>
    <w:p w14:paraId="68BD6037" w14:textId="77777777" w:rsidR="006E7A4B" w:rsidRPr="00650706" w:rsidRDefault="006E7A4B" w:rsidP="00520551">
      <w:pPr>
        <w:numPr>
          <w:ilvl w:val="2"/>
          <w:numId w:val="35"/>
        </w:numPr>
        <w:spacing w:before="120" w:after="120"/>
        <w:jc w:val="both"/>
        <w:rPr>
          <w:rFonts w:ascii="Arial" w:hAnsi="Arial" w:cs="Arial"/>
          <w:sz w:val="24"/>
          <w:szCs w:val="24"/>
        </w:rPr>
      </w:pPr>
      <w:r w:rsidRPr="00650706">
        <w:rPr>
          <w:rFonts w:ascii="Arial" w:hAnsi="Arial" w:cs="Arial"/>
          <w:sz w:val="24"/>
          <w:szCs w:val="24"/>
        </w:rPr>
        <w:t xml:space="preserve">ZAZ i WTZ, o których mowa w ustawie z dnia 27 sierpnia 1997 r. o rehabilitacji zawodowej i społecznej oraz zatrudnianiu osób niepełnosprawnych (Dz. U. z 2019 r. poz. 1172); </w:t>
      </w:r>
    </w:p>
    <w:p w14:paraId="44210C20" w14:textId="77777777" w:rsidR="006E7A4B" w:rsidRPr="00650706" w:rsidRDefault="006E7A4B" w:rsidP="00520551">
      <w:pPr>
        <w:numPr>
          <w:ilvl w:val="0"/>
          <w:numId w:val="36"/>
        </w:numPr>
        <w:spacing w:before="120" w:after="120"/>
        <w:jc w:val="both"/>
        <w:rPr>
          <w:rFonts w:ascii="Arial" w:hAnsi="Arial" w:cs="Arial"/>
          <w:sz w:val="24"/>
          <w:szCs w:val="24"/>
        </w:rPr>
      </w:pPr>
      <w:r w:rsidRPr="00650706">
        <w:rPr>
          <w:rFonts w:ascii="Arial" w:hAnsi="Arial" w:cs="Arial"/>
          <w:sz w:val="24"/>
          <w:szCs w:val="24"/>
        </w:rPr>
        <w:t>organizacja pozarządowa lub podmiot, o którym mowa w art. 3 ust. 3 ustawy z dnia 24 kwietnia 2003 r. o działalności pożytku publicznego i o wolontariacie (Dz. U. z 2019 r. poz. 688);</w:t>
      </w:r>
    </w:p>
    <w:p w14:paraId="42DB01EA" w14:textId="77777777" w:rsidR="006E7A4B" w:rsidRPr="00650706" w:rsidRDefault="006E7A4B" w:rsidP="00520551">
      <w:pPr>
        <w:numPr>
          <w:ilvl w:val="0"/>
          <w:numId w:val="36"/>
        </w:numPr>
        <w:spacing w:before="120" w:after="120"/>
        <w:jc w:val="both"/>
        <w:rPr>
          <w:rFonts w:ascii="Arial" w:hAnsi="Arial" w:cs="Arial"/>
          <w:sz w:val="24"/>
          <w:szCs w:val="24"/>
        </w:rPr>
      </w:pPr>
      <w:r w:rsidRPr="00650706">
        <w:rPr>
          <w:rFonts w:ascii="Arial" w:hAnsi="Arial" w:cs="Arial"/>
          <w:sz w:val="24"/>
          <w:szCs w:val="24"/>
        </w:rPr>
        <w:t>spółdzielnia, której celem jest zatrudnienie tj. spółdzielnia pracy lub spółdzielnia inwalidów i niewidomych, działające w oparciu o ustawę z dnia 16 września 1982 r. - Prawo spółdzielcze (Dz. U. z 2018 r. poz. 1285, z późn. zm.);</w:t>
      </w:r>
    </w:p>
    <w:p w14:paraId="66E54320" w14:textId="77777777" w:rsidR="006E7A4B" w:rsidRPr="00650706" w:rsidRDefault="006E7A4B" w:rsidP="00520551">
      <w:pPr>
        <w:numPr>
          <w:ilvl w:val="0"/>
          <w:numId w:val="36"/>
        </w:numPr>
        <w:spacing w:before="120" w:after="120"/>
        <w:jc w:val="both"/>
        <w:rPr>
          <w:rFonts w:ascii="Arial" w:hAnsi="Arial" w:cs="Arial"/>
          <w:sz w:val="24"/>
          <w:szCs w:val="24"/>
        </w:rPr>
      </w:pPr>
      <w:r w:rsidRPr="00650706">
        <w:rPr>
          <w:rFonts w:ascii="Arial" w:hAnsi="Arial" w:cs="Arial"/>
          <w:sz w:val="24"/>
          <w:szCs w:val="24"/>
        </w:rPr>
        <w:t>koło gospodyń wiejskich, o którym mowa w ustawie z dnia 9 listopada 2018 r. o kołach gospodyń wiejskich (Dz. U. poz. 2212, z późn. zm.);</w:t>
      </w:r>
    </w:p>
    <w:p w14:paraId="044D09A8" w14:textId="77777777" w:rsidR="006E7A4B" w:rsidRPr="00650706" w:rsidRDefault="006E7A4B" w:rsidP="00520551">
      <w:pPr>
        <w:numPr>
          <w:ilvl w:val="0"/>
          <w:numId w:val="36"/>
        </w:numPr>
        <w:spacing w:before="120" w:after="120"/>
        <w:jc w:val="both"/>
        <w:rPr>
          <w:rFonts w:ascii="Arial" w:hAnsi="Arial" w:cs="Arial"/>
          <w:sz w:val="24"/>
          <w:szCs w:val="24"/>
        </w:rPr>
      </w:pPr>
      <w:r w:rsidRPr="00650706">
        <w:rPr>
          <w:rFonts w:ascii="Arial" w:hAnsi="Arial" w:cs="Arial"/>
          <w:sz w:val="24"/>
          <w:szCs w:val="24"/>
        </w:rPr>
        <w:t>zakład pracy chronionej, o którym mowa w ustawie z dnia 27 sierpnia 1997 r. o rehabilitacji zawodowej i społecznej oraz zatrudnianiu osób niepełnosprawnych.</w:t>
      </w:r>
    </w:p>
    <w:p w14:paraId="1A781C25" w14:textId="77777777" w:rsidR="006E7A4B" w:rsidRPr="00650706" w:rsidRDefault="006E7A4B" w:rsidP="00520551">
      <w:pPr>
        <w:pStyle w:val="Default"/>
        <w:numPr>
          <w:ilvl w:val="1"/>
          <w:numId w:val="5"/>
        </w:numPr>
        <w:spacing w:before="120" w:line="276" w:lineRule="auto"/>
        <w:ind w:left="1134" w:hanging="357"/>
        <w:jc w:val="both"/>
        <w:rPr>
          <w:rFonts w:ascii="Arial" w:hAnsi="Arial" w:cs="Arial"/>
          <w:color w:val="auto"/>
        </w:rPr>
      </w:pPr>
      <w:r w:rsidRPr="00650706">
        <w:rPr>
          <w:rFonts w:ascii="Arial" w:hAnsi="Arial" w:cs="Arial"/>
          <w:b/>
          <w:color w:val="auto"/>
        </w:rPr>
        <w:t xml:space="preserve">Beneficjent pomocy – </w:t>
      </w:r>
      <w:r w:rsidRPr="00650706">
        <w:rPr>
          <w:rFonts w:ascii="Arial" w:hAnsi="Arial" w:cs="Arial"/>
          <w:color w:val="auto"/>
        </w:rPr>
        <w:t>podmiot ekonomii społecznej, w tym przedsiębiorstwo społeczne, który otrzymał decyzję o udzieleniu bezzwrotnego wsparcia finansowego lub wsparcia pomostowego na utworzenie miejsca pracy w nowych lub istniejących przedsiębiorstwach społecznych bądź w podmiotach ekonomii społecznej, wyłącznie pod warunkiem przekształcenia tych podmiotów w przedsiębiorstwo społeczne i z którym Realizator finansowy zawarł Umowę o udzielenie wsparcia finansowego. Beneficjentem pomocy nie może być podmiot wykluczony z możliwości otrzymania dofinansowania, zgodnie z zapisami art. 35 ust. 4 Ustawy z dnia 11 lipca 2014 r. o zasadach realizacji programów w zakresie polityki spójności finansowanych w perspektywie finansowej 2014–2020 (t.j. Dz. U. z 2018 r. poz. 1431 z późn. zm.).</w:t>
      </w:r>
    </w:p>
    <w:p w14:paraId="0CDC6E11" w14:textId="77777777" w:rsidR="006E7A4B" w:rsidRPr="00650706" w:rsidRDefault="006E7A4B" w:rsidP="00520551">
      <w:pPr>
        <w:pStyle w:val="Default"/>
        <w:numPr>
          <w:ilvl w:val="1"/>
          <w:numId w:val="5"/>
        </w:numPr>
        <w:spacing w:before="120" w:line="276" w:lineRule="auto"/>
        <w:jc w:val="both"/>
        <w:rPr>
          <w:rFonts w:ascii="Arial" w:hAnsi="Arial" w:cs="Arial"/>
          <w:b/>
          <w:color w:val="auto"/>
        </w:rPr>
      </w:pPr>
      <w:r w:rsidRPr="00650706">
        <w:rPr>
          <w:rFonts w:ascii="Arial" w:hAnsi="Arial" w:cs="Arial"/>
          <w:b/>
          <w:color w:val="auto"/>
        </w:rPr>
        <w:t>Subregion Sądecki</w:t>
      </w:r>
      <w:r w:rsidRPr="00650706">
        <w:rPr>
          <w:rFonts w:ascii="Arial" w:hAnsi="Arial" w:cs="Arial"/>
          <w:color w:val="auto"/>
        </w:rPr>
        <w:t xml:space="preserve"> oznacza obszar objęty działalnością OWES, w skład którego wchodzą następujące powiaty: gorlicki, nowosądecki, limanowski oraz Miasto Nowy Sącz.</w:t>
      </w:r>
    </w:p>
    <w:p w14:paraId="7F77459C" w14:textId="77777777" w:rsidR="006E7A4B" w:rsidRPr="00650706" w:rsidRDefault="006E7A4B" w:rsidP="00520551">
      <w:pPr>
        <w:pStyle w:val="Akapitzlist"/>
        <w:widowControl/>
        <w:numPr>
          <w:ilvl w:val="0"/>
          <w:numId w:val="29"/>
        </w:numPr>
        <w:suppressAutoHyphens w:val="0"/>
        <w:spacing w:before="120" w:line="276" w:lineRule="auto"/>
        <w:jc w:val="both"/>
        <w:rPr>
          <w:rFonts w:ascii="Arial" w:hAnsi="Arial" w:cs="Arial"/>
        </w:rPr>
      </w:pPr>
      <w:r w:rsidRPr="00650706">
        <w:rPr>
          <w:rFonts w:ascii="Arial" w:hAnsi="Arial" w:cs="Arial"/>
        </w:rPr>
        <w:t xml:space="preserve">W przypadku osób fizycznych, o których mowa w § 2 ust. 1 pkt d. wymagane jest miejsce zamieszkania, nauki lub pracy lub podjęcie pracy na utworzonym z wsparcia finansowego miejscu pracy na terenie Subregionu Sądeckiego woj. małopolskiego. W uzasadnionych przypadkach dopuszcza się udział osób fizycznych spoza subregionu przy czym ich liczba nie może przekroczyć </w:t>
      </w:r>
      <w:r w:rsidRPr="00650706">
        <w:rPr>
          <w:rFonts w:ascii="Arial" w:hAnsi="Arial" w:cs="Arial"/>
          <w:b/>
        </w:rPr>
        <w:t>10 %</w:t>
      </w:r>
      <w:r w:rsidRPr="00650706">
        <w:rPr>
          <w:rFonts w:ascii="Arial" w:hAnsi="Arial" w:cs="Arial"/>
        </w:rPr>
        <w:t xml:space="preserve"> wszystkich osób fizycznych objętych wsparciem w ramach projektu. Na OWES udzielającym wsparcia dla osób fizycznych spoza subregionu właściwego dla tego OWES, ciąży obowiązek sprawdzenia czy wsparcie w tym zakresie nie zostało już przyznane danej osobie fizycznej przez inny OWES (zgodnie z zakazem podwójnego finansowania); </w:t>
      </w:r>
    </w:p>
    <w:p w14:paraId="1DB65DCC" w14:textId="77777777" w:rsidR="006E7A4B" w:rsidRPr="00650706" w:rsidRDefault="006E7A4B" w:rsidP="00520551">
      <w:pPr>
        <w:pStyle w:val="Akapitzlist"/>
        <w:widowControl/>
        <w:numPr>
          <w:ilvl w:val="0"/>
          <w:numId w:val="29"/>
        </w:numPr>
        <w:suppressAutoHyphens w:val="0"/>
        <w:spacing w:before="120" w:line="276" w:lineRule="auto"/>
        <w:jc w:val="both"/>
        <w:rPr>
          <w:rFonts w:ascii="Arial" w:hAnsi="Arial" w:cs="Arial"/>
        </w:rPr>
      </w:pPr>
      <w:r w:rsidRPr="00650706">
        <w:rPr>
          <w:rFonts w:ascii="Arial" w:hAnsi="Arial" w:cs="Arial"/>
        </w:rPr>
        <w:t xml:space="preserve">W przypadku osób prawnych, o których mowa w § 2 ust. 1 pkt d. wymagane jest posiadanie siedziby/filii/oddziału na terenie Subregionu Sądeckiego woj. małopolskiego. W uzasadnionych przypadkach dopuszcza się udział osób prawnych spoza subregionu, przy czym ich liczba nie może przekroczyć </w:t>
      </w:r>
      <w:r w:rsidRPr="00650706">
        <w:rPr>
          <w:rFonts w:ascii="Arial" w:hAnsi="Arial" w:cs="Arial"/>
          <w:b/>
        </w:rPr>
        <w:t>10%</w:t>
      </w:r>
      <w:r w:rsidRPr="00650706">
        <w:rPr>
          <w:rFonts w:ascii="Arial" w:hAnsi="Arial" w:cs="Arial"/>
        </w:rPr>
        <w:t xml:space="preserve"> wszystkich osób prawnych objętych wsparciem w ramach projektu. Na OWES udzielającym wsparcia dla osób prawnych spoza subregionu właściwego dla tego OWES, ciąży obowiązek sprawdzenia czy wsparcie w tym zakresie nie zostało już przyznane danej osobie prawnej przez inny OWES (zgodnie z zakazem podwójnego finansowania); </w:t>
      </w:r>
    </w:p>
    <w:p w14:paraId="783912C7" w14:textId="77777777" w:rsidR="006E7A4B" w:rsidRPr="00650706" w:rsidRDefault="006E7A4B" w:rsidP="00520551">
      <w:pPr>
        <w:pStyle w:val="Akapitzlist"/>
        <w:widowControl/>
        <w:numPr>
          <w:ilvl w:val="0"/>
          <w:numId w:val="29"/>
        </w:numPr>
        <w:suppressAutoHyphens w:val="0"/>
        <w:spacing w:before="120" w:line="276" w:lineRule="auto"/>
        <w:jc w:val="both"/>
        <w:rPr>
          <w:rFonts w:ascii="Arial" w:hAnsi="Arial" w:cs="Arial"/>
        </w:rPr>
      </w:pPr>
      <w:r w:rsidRPr="00650706">
        <w:rPr>
          <w:rFonts w:ascii="Arial" w:hAnsi="Arial" w:cs="Arial"/>
        </w:rPr>
        <w:t>Tworzone przedsiębiorstwa społeczne, o których mowa w § 2 ust. 1 pkt f. oraz miejsca pracy powstałe w ramach projektu obligatoryjnie muszą być utworzone na terenie Subregionu Sądeckiego woj. małopolskiego.</w:t>
      </w:r>
    </w:p>
    <w:p w14:paraId="40925AEC" w14:textId="77777777" w:rsidR="006E7A4B" w:rsidRPr="00650706" w:rsidRDefault="006E7A4B" w:rsidP="00520551">
      <w:pPr>
        <w:pStyle w:val="Default"/>
        <w:numPr>
          <w:ilvl w:val="1"/>
          <w:numId w:val="5"/>
        </w:numPr>
        <w:spacing w:before="120" w:line="276" w:lineRule="auto"/>
        <w:jc w:val="both"/>
        <w:rPr>
          <w:rFonts w:ascii="Arial" w:hAnsi="Arial" w:cs="Arial"/>
          <w:color w:val="auto"/>
        </w:rPr>
      </w:pPr>
      <w:r w:rsidRPr="00650706">
        <w:rPr>
          <w:rFonts w:ascii="Arial" w:hAnsi="Arial" w:cs="Arial"/>
          <w:b/>
          <w:color w:val="auto"/>
        </w:rPr>
        <w:t xml:space="preserve">Punkt naboru wniosków – </w:t>
      </w:r>
      <w:r w:rsidRPr="00650706">
        <w:rPr>
          <w:rFonts w:ascii="Arial" w:hAnsi="Arial" w:cs="Arial"/>
          <w:color w:val="auto"/>
        </w:rPr>
        <w:t xml:space="preserve">miejsce/a składania Wniosków o przyznanie wsparcia finansowego wraz z załącznikami – zlokalizowane w Nowym Sączu (33-300), ul. Nawojowska 4 oraz w Chrzanowie (32-500), ul. Garncarska 30, czynne w dniach: od poniedziałku do piątku, w godzinach: 8-16. </w:t>
      </w:r>
    </w:p>
    <w:p w14:paraId="49B6E8AD" w14:textId="77777777" w:rsidR="006E7A4B" w:rsidRPr="00650706" w:rsidRDefault="006E7A4B" w:rsidP="00520551">
      <w:pPr>
        <w:pStyle w:val="Default"/>
        <w:numPr>
          <w:ilvl w:val="1"/>
          <w:numId w:val="5"/>
        </w:numPr>
        <w:spacing w:before="120" w:line="276" w:lineRule="auto"/>
        <w:jc w:val="both"/>
        <w:rPr>
          <w:rFonts w:ascii="Arial" w:hAnsi="Arial" w:cs="Arial"/>
          <w:b/>
          <w:color w:val="auto"/>
        </w:rPr>
      </w:pPr>
      <w:r w:rsidRPr="00650706">
        <w:rPr>
          <w:rFonts w:ascii="Arial" w:hAnsi="Arial" w:cs="Arial"/>
          <w:b/>
          <w:color w:val="auto"/>
        </w:rPr>
        <w:t xml:space="preserve">Strona internetowa projektu – </w:t>
      </w:r>
      <w:r w:rsidRPr="00650706">
        <w:rPr>
          <w:rFonts w:ascii="Arial" w:hAnsi="Arial" w:cs="Arial"/>
          <w:color w:val="auto"/>
        </w:rPr>
        <w:t xml:space="preserve">należy przez to rozumieć strony </w:t>
      </w:r>
      <w:hyperlink r:id="rId9" w:history="1">
        <w:r w:rsidRPr="00650706">
          <w:rPr>
            <w:rFonts w:ascii="Arial" w:hAnsi="Arial" w:cs="Arial"/>
            <w:color w:val="auto"/>
          </w:rPr>
          <w:t>www.es.malopolska.pl</w:t>
        </w:r>
      </w:hyperlink>
      <w:r w:rsidRPr="00650706">
        <w:rPr>
          <w:rFonts w:ascii="Arial" w:hAnsi="Arial" w:cs="Arial"/>
          <w:color w:val="auto"/>
        </w:rPr>
        <w:t xml:space="preserve"> oraz www.mowes.tozch.edu.pl.</w:t>
      </w:r>
    </w:p>
    <w:p w14:paraId="0908FFA1" w14:textId="77777777" w:rsidR="006E7A4B" w:rsidRPr="00650706" w:rsidRDefault="006E7A4B" w:rsidP="00520551">
      <w:pPr>
        <w:pStyle w:val="Default"/>
        <w:numPr>
          <w:ilvl w:val="1"/>
          <w:numId w:val="5"/>
        </w:numPr>
        <w:spacing w:before="120" w:line="276" w:lineRule="auto"/>
        <w:jc w:val="both"/>
        <w:rPr>
          <w:rFonts w:ascii="Arial" w:hAnsi="Arial" w:cs="Arial"/>
          <w:color w:val="auto"/>
        </w:rPr>
      </w:pPr>
      <w:r w:rsidRPr="00650706">
        <w:rPr>
          <w:rFonts w:ascii="Arial" w:hAnsi="Arial" w:cs="Arial"/>
          <w:b/>
          <w:color w:val="auto"/>
        </w:rPr>
        <w:t>Wniosek</w:t>
      </w:r>
      <w:r w:rsidRPr="00650706">
        <w:rPr>
          <w:rFonts w:ascii="Arial" w:hAnsi="Arial" w:cs="Arial"/>
          <w:color w:val="auto"/>
        </w:rPr>
        <w:t xml:space="preserve"> – wniosek o przyznanie wsparcia finansowego.</w:t>
      </w:r>
    </w:p>
    <w:p w14:paraId="3943819B" w14:textId="77777777" w:rsidR="006E7A4B" w:rsidRPr="00650706" w:rsidRDefault="006E7A4B" w:rsidP="00520551">
      <w:pPr>
        <w:pStyle w:val="Default"/>
        <w:numPr>
          <w:ilvl w:val="1"/>
          <w:numId w:val="5"/>
        </w:numPr>
        <w:spacing w:before="120" w:line="276" w:lineRule="auto"/>
        <w:jc w:val="both"/>
        <w:rPr>
          <w:rFonts w:ascii="Arial" w:hAnsi="Arial" w:cs="Arial"/>
          <w:color w:val="auto"/>
        </w:rPr>
      </w:pPr>
      <w:r w:rsidRPr="00650706">
        <w:rPr>
          <w:rFonts w:ascii="Arial" w:hAnsi="Arial" w:cs="Arial"/>
          <w:b/>
          <w:color w:val="auto"/>
        </w:rPr>
        <w:t>Biznesplan</w:t>
      </w:r>
      <w:r w:rsidRPr="00650706">
        <w:rPr>
          <w:rFonts w:ascii="Arial" w:hAnsi="Arial" w:cs="Arial"/>
          <w:color w:val="auto"/>
        </w:rPr>
        <w:t xml:space="preserve"> – podlegający ocenie pomysł na biznes, składany przez Grupę Inicjatywną stanowiący załącznik do Wniosku o przyznanie wsparcia finansowego (odrębny wzór dla nowopowstałych PS oraz dla istniejących PS). </w:t>
      </w:r>
    </w:p>
    <w:p w14:paraId="6DCFE109" w14:textId="77777777" w:rsidR="006E7A4B" w:rsidRPr="00650706" w:rsidRDefault="006E7A4B" w:rsidP="00520551">
      <w:pPr>
        <w:pStyle w:val="Default"/>
        <w:numPr>
          <w:ilvl w:val="1"/>
          <w:numId w:val="5"/>
        </w:numPr>
        <w:spacing w:before="120" w:line="276" w:lineRule="auto"/>
        <w:jc w:val="both"/>
        <w:rPr>
          <w:rFonts w:ascii="Arial" w:hAnsi="Arial" w:cs="Arial"/>
          <w:color w:val="auto"/>
        </w:rPr>
      </w:pPr>
      <w:r w:rsidRPr="00650706">
        <w:rPr>
          <w:rFonts w:ascii="Arial" w:hAnsi="Arial" w:cs="Arial"/>
          <w:b/>
          <w:color w:val="auto"/>
        </w:rPr>
        <w:t>Wytyczne</w:t>
      </w:r>
      <w:r w:rsidRPr="00650706">
        <w:rPr>
          <w:rFonts w:ascii="Arial" w:hAnsi="Arial" w:cs="Arial"/>
          <w:color w:val="auto"/>
        </w:rPr>
        <w:t xml:space="preserve"> - Wytyczne w zakresie realizacji przedsięwzięć w obszarze włączenia społecznego i zwalczania ubóstwa z wykorzystaniem środków Europejskiego Funduszu Społecznego i Europejskiego Funduszu Rozwoju Regionalnego na lata 2014-2020 z dnia 08.07.2019 r.</w:t>
      </w:r>
    </w:p>
    <w:p w14:paraId="5AF90C48" w14:textId="77777777" w:rsidR="006E7A4B" w:rsidRPr="00650706" w:rsidRDefault="006E7A4B" w:rsidP="00520551">
      <w:pPr>
        <w:pStyle w:val="Default"/>
        <w:numPr>
          <w:ilvl w:val="1"/>
          <w:numId w:val="5"/>
        </w:numPr>
        <w:spacing w:before="120" w:line="276" w:lineRule="auto"/>
        <w:jc w:val="both"/>
        <w:rPr>
          <w:rFonts w:ascii="Arial" w:hAnsi="Arial" w:cs="Arial"/>
          <w:color w:val="auto"/>
        </w:rPr>
      </w:pPr>
      <w:r w:rsidRPr="00650706">
        <w:rPr>
          <w:rFonts w:ascii="Arial" w:hAnsi="Arial" w:cs="Arial"/>
          <w:b/>
          <w:color w:val="auto"/>
        </w:rPr>
        <w:t xml:space="preserve">Komisja Oceny Wniosków (KOW) – </w:t>
      </w:r>
      <w:r w:rsidRPr="00650706">
        <w:rPr>
          <w:rFonts w:ascii="Arial" w:hAnsi="Arial" w:cs="Arial"/>
          <w:color w:val="auto"/>
        </w:rPr>
        <w:t>Komisja powołana przez Realizatora finansowego, której zadaniem jest ocena wniosków o przyznanie wsparcia finansowego.</w:t>
      </w:r>
    </w:p>
    <w:p w14:paraId="1F59034B" w14:textId="77777777" w:rsidR="006E7A4B" w:rsidRPr="00650706" w:rsidRDefault="006E7A4B" w:rsidP="00520551">
      <w:pPr>
        <w:pStyle w:val="Default"/>
        <w:numPr>
          <w:ilvl w:val="1"/>
          <w:numId w:val="5"/>
        </w:numPr>
        <w:spacing w:before="120" w:line="276" w:lineRule="auto"/>
        <w:jc w:val="both"/>
        <w:rPr>
          <w:rFonts w:ascii="Arial" w:hAnsi="Arial" w:cs="Arial"/>
          <w:b/>
          <w:color w:val="auto"/>
        </w:rPr>
      </w:pPr>
      <w:r w:rsidRPr="00650706">
        <w:rPr>
          <w:rFonts w:ascii="Arial" w:hAnsi="Arial" w:cs="Arial"/>
          <w:b/>
          <w:color w:val="auto"/>
        </w:rPr>
        <w:t xml:space="preserve">Ośrodek wsparcia ekonomii społecznej (OWES) – </w:t>
      </w:r>
      <w:r w:rsidRPr="00650706">
        <w:rPr>
          <w:rFonts w:ascii="Arial" w:hAnsi="Arial" w:cs="Arial"/>
          <w:color w:val="auto"/>
        </w:rPr>
        <w:t xml:space="preserve">podmiot lub partnerstwo posiadający akredytację, świadczący komplementarnie pakiet usług wsparcia ekonomii społecznej wskazanych w Krajowym Programie Rozwoju Ekonomii Społecznej. </w:t>
      </w:r>
    </w:p>
    <w:p w14:paraId="34E0259F" w14:textId="77777777" w:rsidR="006E7A4B" w:rsidRPr="00650706" w:rsidRDefault="006E7A4B" w:rsidP="006E7A4B">
      <w:pPr>
        <w:tabs>
          <w:tab w:val="left" w:pos="4360"/>
          <w:tab w:val="center" w:pos="4536"/>
        </w:tabs>
        <w:spacing w:before="240" w:after="0"/>
        <w:jc w:val="both"/>
        <w:rPr>
          <w:rFonts w:ascii="Arial" w:hAnsi="Arial" w:cs="Arial"/>
          <w:b/>
          <w:sz w:val="24"/>
          <w:szCs w:val="24"/>
        </w:rPr>
      </w:pPr>
      <w:r w:rsidRPr="00650706">
        <w:rPr>
          <w:rFonts w:ascii="Arial" w:hAnsi="Arial" w:cs="Arial"/>
          <w:b/>
          <w:sz w:val="24"/>
          <w:szCs w:val="24"/>
        </w:rPr>
        <w:t xml:space="preserve">§ 3. Wsparcie finansowe </w:t>
      </w:r>
    </w:p>
    <w:p w14:paraId="16100248" w14:textId="77777777" w:rsidR="006E7A4B" w:rsidRPr="00650706" w:rsidRDefault="006E7A4B" w:rsidP="00520551">
      <w:pPr>
        <w:pStyle w:val="Akapitzlist"/>
        <w:widowControl/>
        <w:numPr>
          <w:ilvl w:val="0"/>
          <w:numId w:val="6"/>
        </w:numPr>
        <w:suppressAutoHyphens w:val="0"/>
        <w:spacing w:line="276" w:lineRule="auto"/>
        <w:contextualSpacing/>
        <w:jc w:val="both"/>
        <w:rPr>
          <w:rFonts w:ascii="Arial" w:hAnsi="Arial" w:cs="Arial"/>
        </w:rPr>
      </w:pPr>
      <w:r w:rsidRPr="00650706">
        <w:rPr>
          <w:rFonts w:ascii="Arial" w:hAnsi="Arial" w:cs="Arial"/>
        </w:rPr>
        <w:t xml:space="preserve">Wsparcie finansowe jest udzielane na tworzenie nowych miejsc pracy dla osób, o których mowa w § 2 ust. 1 pkt c., poprzez: </w:t>
      </w:r>
    </w:p>
    <w:p w14:paraId="7F343C80" w14:textId="77777777" w:rsidR="006E7A4B" w:rsidRPr="00650706" w:rsidRDefault="006E7A4B" w:rsidP="00520551">
      <w:pPr>
        <w:pStyle w:val="Akapitzlist"/>
        <w:widowControl/>
        <w:numPr>
          <w:ilvl w:val="1"/>
          <w:numId w:val="6"/>
        </w:numPr>
        <w:suppressAutoHyphens w:val="0"/>
        <w:spacing w:line="276" w:lineRule="auto"/>
        <w:contextualSpacing/>
        <w:jc w:val="both"/>
        <w:rPr>
          <w:rFonts w:ascii="Arial" w:hAnsi="Arial" w:cs="Arial"/>
        </w:rPr>
      </w:pPr>
      <w:r w:rsidRPr="00650706">
        <w:rPr>
          <w:rFonts w:ascii="Arial" w:hAnsi="Arial" w:cs="Arial"/>
        </w:rPr>
        <w:t xml:space="preserve">tworzenie nowych PS; </w:t>
      </w:r>
    </w:p>
    <w:p w14:paraId="1201EB1F" w14:textId="77777777" w:rsidR="006E7A4B" w:rsidRPr="00650706" w:rsidRDefault="006E7A4B" w:rsidP="00520551">
      <w:pPr>
        <w:pStyle w:val="Akapitzlist"/>
        <w:widowControl/>
        <w:numPr>
          <w:ilvl w:val="1"/>
          <w:numId w:val="6"/>
        </w:numPr>
        <w:suppressAutoHyphens w:val="0"/>
        <w:spacing w:line="276" w:lineRule="auto"/>
        <w:contextualSpacing/>
        <w:jc w:val="both"/>
        <w:rPr>
          <w:rFonts w:ascii="Arial" w:hAnsi="Arial" w:cs="Arial"/>
        </w:rPr>
      </w:pPr>
      <w:r w:rsidRPr="00650706">
        <w:rPr>
          <w:rFonts w:ascii="Arial" w:hAnsi="Arial" w:cs="Arial"/>
        </w:rPr>
        <w:t xml:space="preserve">tworzenie nowych miejsc pracy w istniejących PS; </w:t>
      </w:r>
    </w:p>
    <w:p w14:paraId="6EA5B809" w14:textId="77777777" w:rsidR="006E7A4B" w:rsidRPr="00650706" w:rsidRDefault="006E7A4B" w:rsidP="00520551">
      <w:pPr>
        <w:pStyle w:val="Akapitzlist"/>
        <w:widowControl/>
        <w:numPr>
          <w:ilvl w:val="1"/>
          <w:numId w:val="6"/>
        </w:numPr>
        <w:suppressAutoHyphens w:val="0"/>
        <w:spacing w:line="276" w:lineRule="auto"/>
        <w:contextualSpacing/>
        <w:jc w:val="both"/>
        <w:rPr>
          <w:rFonts w:ascii="Arial" w:hAnsi="Arial" w:cs="Arial"/>
        </w:rPr>
      </w:pPr>
      <w:r w:rsidRPr="00650706">
        <w:rPr>
          <w:rFonts w:ascii="Arial" w:hAnsi="Arial" w:cs="Arial"/>
        </w:rPr>
        <w:t>tworzenie nowych miejsc pracy w PES, wyłącznie pod warunkiem przekształcenia tych podmiotów w PS.</w:t>
      </w:r>
    </w:p>
    <w:p w14:paraId="66921ED0" w14:textId="77777777" w:rsidR="006E7A4B" w:rsidRPr="00650706" w:rsidRDefault="006E7A4B" w:rsidP="00520551">
      <w:pPr>
        <w:pStyle w:val="Default"/>
        <w:numPr>
          <w:ilvl w:val="0"/>
          <w:numId w:val="6"/>
        </w:numPr>
        <w:spacing w:line="276" w:lineRule="auto"/>
        <w:jc w:val="both"/>
        <w:rPr>
          <w:rFonts w:ascii="Arial" w:hAnsi="Arial" w:cs="Arial"/>
          <w:color w:val="auto"/>
        </w:rPr>
      </w:pPr>
      <w:r w:rsidRPr="00650706">
        <w:rPr>
          <w:rFonts w:ascii="Arial" w:hAnsi="Arial" w:cs="Arial"/>
          <w:color w:val="auto"/>
        </w:rPr>
        <w:t xml:space="preserve">Warunkiem udzielenia wsparcia finansowego, zgodnie z ust. 1 jest </w:t>
      </w:r>
      <w:r w:rsidRPr="00650706">
        <w:rPr>
          <w:rFonts w:ascii="Arial" w:hAnsi="Arial" w:cs="Arial"/>
          <w:bCs/>
          <w:color w:val="auto"/>
        </w:rPr>
        <w:t xml:space="preserve">zatrudnienie osób, których </w:t>
      </w:r>
      <w:r w:rsidRPr="00650706">
        <w:rPr>
          <w:rFonts w:ascii="Arial" w:hAnsi="Arial" w:cs="Arial"/>
          <w:color w:val="auto"/>
        </w:rPr>
        <w:t xml:space="preserve">kwalifikowalność będzie podlegała weryfikacji na etapie składania wniosku o wsparcie finansowe. Wsparcie finansowe, o którym mowa w § 1 ust. 2 nie może być przeznaczone na działalność wykluczoną z pomocy </w:t>
      </w:r>
      <w:r w:rsidRPr="00650706">
        <w:rPr>
          <w:rFonts w:ascii="Arial" w:hAnsi="Arial" w:cs="Arial"/>
          <w:i/>
          <w:color w:val="auto"/>
        </w:rPr>
        <w:t>de minimis</w:t>
      </w:r>
      <w:r w:rsidRPr="00650706">
        <w:rPr>
          <w:rStyle w:val="Odwoanieprzypisudolnego"/>
          <w:rFonts w:ascii="Arial" w:hAnsi="Arial" w:cs="Arial"/>
          <w:color w:val="auto"/>
        </w:rPr>
        <w:footnoteReference w:id="4"/>
      </w:r>
      <w:r w:rsidRPr="00650706">
        <w:rPr>
          <w:rFonts w:ascii="Arial" w:hAnsi="Arial" w:cs="Arial"/>
          <w:color w:val="auto"/>
        </w:rPr>
        <w:t xml:space="preserve">. </w:t>
      </w:r>
    </w:p>
    <w:p w14:paraId="0EB500FC" w14:textId="77777777" w:rsidR="006E7A4B" w:rsidRPr="00650706" w:rsidRDefault="006E7A4B" w:rsidP="00520551">
      <w:pPr>
        <w:pStyle w:val="Default"/>
        <w:numPr>
          <w:ilvl w:val="0"/>
          <w:numId w:val="6"/>
        </w:numPr>
        <w:spacing w:line="276" w:lineRule="auto"/>
        <w:jc w:val="both"/>
        <w:rPr>
          <w:rFonts w:ascii="Arial" w:hAnsi="Arial" w:cs="Arial"/>
          <w:color w:val="auto"/>
        </w:rPr>
      </w:pPr>
      <w:r w:rsidRPr="00650706">
        <w:rPr>
          <w:rFonts w:ascii="Arial" w:hAnsi="Arial" w:cs="Arial"/>
          <w:color w:val="auto"/>
        </w:rPr>
        <w:t>Wsparcie finansowe może zostać przyznane podmiotowi ekonomii społecznej który przez okres obowiązywania umowy o udzielenie wsparcia finansowego spełnia łącznie wszystkie cechy PS, o których mowa w § 2 ust. 1 pkt f.</w:t>
      </w:r>
    </w:p>
    <w:p w14:paraId="50F37AD8" w14:textId="77777777" w:rsidR="006E7A4B" w:rsidRPr="00650706" w:rsidRDefault="006E7A4B" w:rsidP="00520551">
      <w:pPr>
        <w:pStyle w:val="Default"/>
        <w:numPr>
          <w:ilvl w:val="0"/>
          <w:numId w:val="6"/>
        </w:numPr>
        <w:spacing w:line="276" w:lineRule="auto"/>
        <w:jc w:val="both"/>
        <w:rPr>
          <w:rFonts w:ascii="Arial" w:hAnsi="Arial" w:cs="Arial"/>
          <w:color w:val="auto"/>
        </w:rPr>
      </w:pPr>
      <w:r w:rsidRPr="00650706">
        <w:rPr>
          <w:rFonts w:ascii="Arial" w:hAnsi="Arial" w:cs="Arial"/>
          <w:color w:val="auto"/>
        </w:rPr>
        <w:t>W przypadku, gdy status PS został nadany podmiotowi wcześniej niż 6 miesięcy przed dniem złożenia wniosku o udzielenie wsparcia finansowego, weryfikacji podlega wyłącznie przesłanka definicyjna dotycząca zatrudnienia.</w:t>
      </w:r>
    </w:p>
    <w:p w14:paraId="27BC8C42" w14:textId="77777777" w:rsidR="006E7A4B" w:rsidRPr="00650706" w:rsidRDefault="006E7A4B" w:rsidP="00520551">
      <w:pPr>
        <w:pStyle w:val="Default"/>
        <w:numPr>
          <w:ilvl w:val="0"/>
          <w:numId w:val="6"/>
        </w:numPr>
        <w:spacing w:line="276" w:lineRule="auto"/>
        <w:jc w:val="both"/>
        <w:rPr>
          <w:rFonts w:ascii="Arial" w:hAnsi="Arial" w:cs="Arial"/>
          <w:color w:val="auto"/>
        </w:rPr>
      </w:pPr>
      <w:r w:rsidRPr="00650706">
        <w:rPr>
          <w:rFonts w:ascii="Arial" w:hAnsi="Arial" w:cs="Arial"/>
          <w:color w:val="auto"/>
        </w:rPr>
        <w:t>Wsparcie finansowe, o którym mowa w § 1 ust. 2 może być przeznaczone na pokrycie wydatków uznanych za niezbędne do prowadzenia działalności PS i odpowiednio uzasadnionych w Biznesplanie. Środki finansowe mogą być przeznaczone na preferowane kategorie kosztów określonych w załączniku nr 13 do Regulaminu.</w:t>
      </w:r>
    </w:p>
    <w:p w14:paraId="075D8703" w14:textId="77777777" w:rsidR="006E7A4B" w:rsidRPr="00650706" w:rsidRDefault="006E7A4B" w:rsidP="00520551">
      <w:pPr>
        <w:pStyle w:val="Default"/>
        <w:numPr>
          <w:ilvl w:val="0"/>
          <w:numId w:val="6"/>
        </w:numPr>
        <w:spacing w:line="276" w:lineRule="auto"/>
        <w:jc w:val="both"/>
        <w:rPr>
          <w:rFonts w:ascii="Arial" w:hAnsi="Arial" w:cs="Arial"/>
          <w:color w:val="auto"/>
        </w:rPr>
      </w:pPr>
      <w:r w:rsidRPr="00650706">
        <w:rPr>
          <w:rFonts w:ascii="Arial" w:hAnsi="Arial" w:cs="Arial"/>
          <w:color w:val="auto"/>
        </w:rPr>
        <w:t>W uzasadnionych przypadkach za zgodą Realizatora finansowego dopuszczalne jest pokrycie w ramach wsparcia finansowego wydatków bieżących (np. opłat czynszowych, rachunków za media, opłat telefonicznych), których terminowe uregulowanie stanowi niezbędny warunek utrzymania się przedsiębiorstwa na rynku, niemniej jednak, wsparcie finansowe powinno być przeznaczone w pierwszej kolejności na zakup środków trwałych, środków obrotowych oraz usług (z wyłączeniem wsparcia szkoleniowo - doradczego oraz wsparcia mającego na celu reintegrację społeczną i zawodową pracowników</w:t>
      </w:r>
      <w:r w:rsidRPr="00650706" w:rsidDel="00295C8D">
        <w:rPr>
          <w:rFonts w:ascii="Arial" w:hAnsi="Arial" w:cs="Arial"/>
          <w:color w:val="auto"/>
        </w:rPr>
        <w:t xml:space="preserve"> </w:t>
      </w:r>
      <w:r w:rsidRPr="00650706">
        <w:rPr>
          <w:rFonts w:ascii="Arial" w:hAnsi="Arial" w:cs="Arial"/>
          <w:color w:val="auto"/>
        </w:rPr>
        <w:t xml:space="preserve">dostępnego w ramach projektu „Małopolski Ośrodek Wsparcia Ekonomii Społecznej – Subregion Sądecki”, niezbędnych do założenia i prowadzenia działalności gospodarczej. Wydatki ponoszone w ramach wsparcia finansowego nie mogą być tożsame z wydatkami ponoszonymi w ramach wsparcia pomostowego, szczegółowo opisanego w § 13 niniejszego Regulaminu. </w:t>
      </w:r>
    </w:p>
    <w:p w14:paraId="2A11390F" w14:textId="77777777" w:rsidR="006E7A4B" w:rsidRPr="00650706" w:rsidRDefault="006E7A4B" w:rsidP="00520551">
      <w:pPr>
        <w:pStyle w:val="Default"/>
        <w:numPr>
          <w:ilvl w:val="0"/>
          <w:numId w:val="6"/>
        </w:numPr>
        <w:spacing w:line="276" w:lineRule="auto"/>
        <w:jc w:val="both"/>
        <w:rPr>
          <w:rFonts w:ascii="Arial" w:hAnsi="Arial" w:cs="Arial"/>
          <w:color w:val="auto"/>
        </w:rPr>
      </w:pPr>
      <w:r w:rsidRPr="00650706">
        <w:rPr>
          <w:rFonts w:ascii="Arial" w:hAnsi="Arial" w:cs="Arial"/>
          <w:color w:val="auto"/>
        </w:rPr>
        <w:t>Ocena spełnienia kryterium zasadności i niezbędności poszczególnych wydatków oceniana jest indywidualnie dla każdego przedsiębiorstwa społecznego biorąc pod uwagę m.in. zasadę racjonalności i oszczędności gospodarowania środkami publicznymi.</w:t>
      </w:r>
    </w:p>
    <w:p w14:paraId="71C6CC6A"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4. Zasady naboru Wniosków o przyznanie wsparcia finansowego</w:t>
      </w:r>
    </w:p>
    <w:p w14:paraId="729CE1C9" w14:textId="77777777" w:rsidR="006E7A4B" w:rsidRPr="00650706" w:rsidRDefault="006E7A4B" w:rsidP="00520551">
      <w:pPr>
        <w:pStyle w:val="Akapitzlist"/>
        <w:widowControl/>
        <w:numPr>
          <w:ilvl w:val="0"/>
          <w:numId w:val="7"/>
        </w:numPr>
        <w:suppressAutoHyphens w:val="0"/>
        <w:spacing w:line="276" w:lineRule="auto"/>
        <w:contextualSpacing/>
        <w:jc w:val="both"/>
        <w:rPr>
          <w:rFonts w:ascii="Arial" w:hAnsi="Arial" w:cs="Arial"/>
        </w:rPr>
      </w:pPr>
      <w:r w:rsidRPr="00650706">
        <w:rPr>
          <w:rFonts w:ascii="Arial" w:hAnsi="Arial" w:cs="Arial"/>
        </w:rPr>
        <w:t xml:space="preserve">Środki finansowe na utworzenie miejsc pracy w przedsiębiorstwie społecznym przyznawane są na podstawie </w:t>
      </w:r>
      <w:r w:rsidRPr="00650706">
        <w:rPr>
          <w:rFonts w:ascii="Arial" w:hAnsi="Arial" w:cs="Arial"/>
          <w:i/>
        </w:rPr>
        <w:t>Wniosku o przyznanie wsparcia finansowego</w:t>
      </w:r>
      <w:r w:rsidRPr="00650706">
        <w:rPr>
          <w:rFonts w:ascii="Arial" w:hAnsi="Arial" w:cs="Arial"/>
        </w:rPr>
        <w:t xml:space="preserve">, będącego załącznikiem do niniejszego Regulaminu, złożonego przez Grupę inicjatywną. Opracowanie i przygotowanie </w:t>
      </w:r>
      <w:r w:rsidRPr="00650706">
        <w:rPr>
          <w:rFonts w:ascii="Arial" w:hAnsi="Arial" w:cs="Arial"/>
          <w:i/>
        </w:rPr>
        <w:t>Wniosku</w:t>
      </w:r>
      <w:r w:rsidRPr="00650706">
        <w:rPr>
          <w:rFonts w:ascii="Arial" w:hAnsi="Arial" w:cs="Arial"/>
        </w:rPr>
        <w:t xml:space="preserve"> wraz z załącznikami stanowi jeden z elementów wsparcia szkoleniowo-doradczego, udzielanego w ramach niniejszego projektu, którego zasady określa odrębny regulamin.</w:t>
      </w:r>
    </w:p>
    <w:p w14:paraId="078ECFCA" w14:textId="77777777" w:rsidR="006E7A4B" w:rsidRPr="00650706" w:rsidRDefault="006E7A4B" w:rsidP="00520551">
      <w:pPr>
        <w:pStyle w:val="Akapitzlist"/>
        <w:widowControl/>
        <w:numPr>
          <w:ilvl w:val="0"/>
          <w:numId w:val="7"/>
        </w:numPr>
        <w:suppressAutoHyphens w:val="0"/>
        <w:spacing w:line="276" w:lineRule="auto"/>
        <w:contextualSpacing/>
        <w:jc w:val="both"/>
        <w:rPr>
          <w:rFonts w:ascii="Arial" w:hAnsi="Arial" w:cs="Arial"/>
        </w:rPr>
      </w:pPr>
      <w:r w:rsidRPr="00650706">
        <w:rPr>
          <w:rFonts w:ascii="Arial" w:hAnsi="Arial" w:cs="Arial"/>
        </w:rPr>
        <w:t xml:space="preserve">Informacja o terminie oraz miejscu składania </w:t>
      </w:r>
      <w:r w:rsidRPr="00650706">
        <w:rPr>
          <w:rFonts w:ascii="Arial" w:hAnsi="Arial" w:cs="Arial"/>
          <w:i/>
        </w:rPr>
        <w:t xml:space="preserve">Wniosków </w:t>
      </w:r>
      <w:r w:rsidRPr="00650706">
        <w:rPr>
          <w:rFonts w:ascii="Arial" w:hAnsi="Arial" w:cs="Arial"/>
        </w:rPr>
        <w:t xml:space="preserve">zostanie podana do ogólnej wiadomości na stronie internetowej Projektu </w:t>
      </w:r>
      <w:hyperlink r:id="rId10" w:history="1">
        <w:r w:rsidRPr="00650706">
          <w:rPr>
            <w:rStyle w:val="Hipercze"/>
            <w:rFonts w:ascii="Arial" w:hAnsi="Arial" w:cs="Arial"/>
            <w:color w:val="auto"/>
          </w:rPr>
          <w:t>www.es.malopolska.pl</w:t>
        </w:r>
      </w:hyperlink>
      <w:r w:rsidRPr="00650706">
        <w:rPr>
          <w:rFonts w:ascii="Arial" w:hAnsi="Arial" w:cs="Arial"/>
        </w:rPr>
        <w:t xml:space="preserve"> oraz www.mowes.tozch.edu.pl, na min. 5 dni kalendarzowych przed rozpoczęciem naboru. </w:t>
      </w:r>
    </w:p>
    <w:p w14:paraId="0CC61DED" w14:textId="77777777" w:rsidR="006E7A4B" w:rsidRPr="00650706" w:rsidRDefault="006E7A4B" w:rsidP="00520551">
      <w:pPr>
        <w:numPr>
          <w:ilvl w:val="0"/>
          <w:numId w:val="7"/>
        </w:numPr>
        <w:spacing w:after="0"/>
        <w:jc w:val="both"/>
        <w:rPr>
          <w:rFonts w:ascii="Arial" w:hAnsi="Arial" w:cs="Arial"/>
          <w:sz w:val="24"/>
          <w:szCs w:val="24"/>
        </w:rPr>
      </w:pPr>
      <w:r w:rsidRPr="00650706">
        <w:rPr>
          <w:rFonts w:ascii="Arial" w:hAnsi="Arial" w:cs="Arial"/>
          <w:i/>
          <w:sz w:val="24"/>
          <w:szCs w:val="24"/>
        </w:rPr>
        <w:t xml:space="preserve">Wniosek </w:t>
      </w:r>
      <w:r w:rsidRPr="00650706">
        <w:rPr>
          <w:rFonts w:ascii="Arial" w:hAnsi="Arial" w:cs="Arial"/>
          <w:sz w:val="24"/>
          <w:szCs w:val="24"/>
        </w:rPr>
        <w:t>wraz z załącznikami należy złożyć w dwóch jednobrzmiących egzemplarzach – 2 oryginały lub oryginał i kopia potwierdzona za zgodność z oryginałem oraz w wersji elektronicznej (płyta CD/DVD lub pendrive) tożsamej z wersja papierową, w zamkniętej kopercie w Punktach naboru wniosków, o których mowa w § 2 ust. 1 pkt. k. Wnioski składają członkowie grupy inicjatywnej bądź osoby upoważnione do reprezentowania przedsiębiorstwa społecznego.</w:t>
      </w:r>
    </w:p>
    <w:p w14:paraId="2776C0A6" w14:textId="77777777" w:rsidR="006E7A4B" w:rsidRPr="00650706" w:rsidRDefault="006E7A4B" w:rsidP="00520551">
      <w:pPr>
        <w:pStyle w:val="Default"/>
        <w:numPr>
          <w:ilvl w:val="0"/>
          <w:numId w:val="7"/>
        </w:numPr>
        <w:spacing w:line="276" w:lineRule="auto"/>
        <w:ind w:left="714" w:hanging="357"/>
        <w:jc w:val="both"/>
        <w:rPr>
          <w:rFonts w:ascii="Arial" w:hAnsi="Arial" w:cs="Arial"/>
          <w:color w:val="auto"/>
        </w:rPr>
      </w:pPr>
      <w:r w:rsidRPr="00650706">
        <w:rPr>
          <w:rFonts w:ascii="Arial" w:hAnsi="Arial" w:cs="Arial"/>
          <w:color w:val="auto"/>
        </w:rPr>
        <w:t xml:space="preserve">Do Wniosku na stworzenie miejsc pracy w nowopowstałym lub istniejącym przedsiębiorstwie społecznym należy załączyć dokumenty zgodne z wzorami podanymi przez Realizatora wsparcia finansowego, których lista znajduje się we wniosku o przyznanie wsparcia finansowego, stanowiącym </w:t>
      </w:r>
      <w:r w:rsidRPr="00650706">
        <w:rPr>
          <w:rFonts w:ascii="Arial" w:hAnsi="Arial" w:cs="Arial"/>
          <w:i/>
          <w:color w:val="auto"/>
        </w:rPr>
        <w:t>załącznik nr 1 do Regulaminu</w:t>
      </w:r>
      <w:r w:rsidRPr="00650706">
        <w:rPr>
          <w:rFonts w:ascii="Arial" w:hAnsi="Arial" w:cs="Arial"/>
          <w:color w:val="auto"/>
        </w:rPr>
        <w:t>.</w:t>
      </w:r>
    </w:p>
    <w:p w14:paraId="11C978F3" w14:textId="77777777" w:rsidR="006E7A4B" w:rsidRPr="00650706" w:rsidRDefault="006E7A4B" w:rsidP="006E7A4B">
      <w:pPr>
        <w:spacing w:after="0"/>
        <w:ind w:left="708"/>
        <w:jc w:val="both"/>
        <w:rPr>
          <w:rFonts w:ascii="Arial" w:hAnsi="Arial" w:cs="Arial"/>
          <w:sz w:val="24"/>
          <w:szCs w:val="24"/>
        </w:rPr>
      </w:pPr>
      <w:r w:rsidRPr="00650706">
        <w:rPr>
          <w:rFonts w:ascii="Arial" w:hAnsi="Arial" w:cs="Arial"/>
          <w:sz w:val="24"/>
          <w:szCs w:val="24"/>
        </w:rPr>
        <w:t>Wzory dokumentów będą dostępne na stronie internetowej projektu oraz w Punktach naboru wniosków.</w:t>
      </w:r>
    </w:p>
    <w:p w14:paraId="7931B12E" w14:textId="77777777" w:rsidR="006E7A4B" w:rsidRPr="00650706" w:rsidRDefault="006E7A4B" w:rsidP="00520551">
      <w:pPr>
        <w:numPr>
          <w:ilvl w:val="0"/>
          <w:numId w:val="7"/>
        </w:numPr>
        <w:spacing w:after="0"/>
        <w:jc w:val="both"/>
        <w:rPr>
          <w:rFonts w:ascii="Arial" w:hAnsi="Arial" w:cs="Arial"/>
          <w:sz w:val="24"/>
          <w:szCs w:val="24"/>
        </w:rPr>
      </w:pPr>
      <w:r w:rsidRPr="00650706">
        <w:rPr>
          <w:rFonts w:ascii="Arial" w:hAnsi="Arial" w:cs="Arial"/>
          <w:sz w:val="24"/>
          <w:szCs w:val="24"/>
        </w:rPr>
        <w:t>Wniosek wraz z załącznikami, musi być przygotowany w następujący sposób:</w:t>
      </w:r>
    </w:p>
    <w:p w14:paraId="026726AE" w14:textId="77777777" w:rsidR="006E7A4B" w:rsidRPr="00650706" w:rsidRDefault="006E7A4B" w:rsidP="00520551">
      <w:pPr>
        <w:numPr>
          <w:ilvl w:val="1"/>
          <w:numId w:val="21"/>
        </w:numPr>
        <w:spacing w:after="0"/>
        <w:jc w:val="both"/>
        <w:rPr>
          <w:rFonts w:ascii="Arial" w:hAnsi="Arial" w:cs="Arial"/>
          <w:sz w:val="24"/>
          <w:szCs w:val="24"/>
        </w:rPr>
      </w:pPr>
      <w:r w:rsidRPr="00650706">
        <w:rPr>
          <w:rFonts w:ascii="Arial" w:hAnsi="Arial" w:cs="Arial"/>
          <w:sz w:val="24"/>
          <w:szCs w:val="24"/>
        </w:rPr>
        <w:t>wypełniony i złożony na formularzach zgodnych ze wzorami zatwierdzonymi przez Realizatora finansowego,</w:t>
      </w:r>
    </w:p>
    <w:p w14:paraId="4A438327" w14:textId="77777777" w:rsidR="006E7A4B" w:rsidRPr="00650706" w:rsidRDefault="006E7A4B" w:rsidP="00520551">
      <w:pPr>
        <w:numPr>
          <w:ilvl w:val="1"/>
          <w:numId w:val="21"/>
        </w:numPr>
        <w:spacing w:after="0"/>
        <w:jc w:val="both"/>
        <w:rPr>
          <w:rFonts w:ascii="Arial" w:hAnsi="Arial" w:cs="Arial"/>
          <w:sz w:val="24"/>
          <w:szCs w:val="24"/>
        </w:rPr>
      </w:pPr>
      <w:r w:rsidRPr="00650706">
        <w:rPr>
          <w:rFonts w:ascii="Arial" w:hAnsi="Arial" w:cs="Arial"/>
          <w:sz w:val="24"/>
          <w:szCs w:val="24"/>
        </w:rPr>
        <w:t>wypełniony elektronicznie w języku polskim,</w:t>
      </w:r>
    </w:p>
    <w:p w14:paraId="1B0B53E0" w14:textId="77777777" w:rsidR="006E7A4B" w:rsidRPr="00650706" w:rsidRDefault="006E7A4B" w:rsidP="00520551">
      <w:pPr>
        <w:numPr>
          <w:ilvl w:val="1"/>
          <w:numId w:val="21"/>
        </w:numPr>
        <w:spacing w:after="0"/>
        <w:jc w:val="both"/>
        <w:rPr>
          <w:rFonts w:ascii="Arial" w:hAnsi="Arial" w:cs="Arial"/>
          <w:sz w:val="24"/>
          <w:szCs w:val="24"/>
        </w:rPr>
      </w:pPr>
      <w:r w:rsidRPr="00650706">
        <w:rPr>
          <w:rFonts w:ascii="Arial" w:hAnsi="Arial" w:cs="Arial"/>
          <w:sz w:val="24"/>
          <w:szCs w:val="24"/>
        </w:rPr>
        <w:t>zawierać ponumerowane wszystkie strony,</w:t>
      </w:r>
    </w:p>
    <w:p w14:paraId="1C9D87A7" w14:textId="77777777" w:rsidR="006E7A4B" w:rsidRPr="00650706" w:rsidRDefault="006E7A4B" w:rsidP="00520551">
      <w:pPr>
        <w:numPr>
          <w:ilvl w:val="1"/>
          <w:numId w:val="21"/>
        </w:numPr>
        <w:spacing w:after="0"/>
        <w:jc w:val="both"/>
        <w:rPr>
          <w:rFonts w:ascii="Arial" w:hAnsi="Arial" w:cs="Arial"/>
          <w:sz w:val="24"/>
          <w:szCs w:val="24"/>
        </w:rPr>
      </w:pPr>
      <w:r w:rsidRPr="00650706">
        <w:rPr>
          <w:rFonts w:ascii="Arial" w:hAnsi="Arial" w:cs="Arial"/>
          <w:sz w:val="24"/>
          <w:szCs w:val="24"/>
        </w:rPr>
        <w:t>trwale spięty,</w:t>
      </w:r>
    </w:p>
    <w:p w14:paraId="6269CBE3" w14:textId="77777777" w:rsidR="006E7A4B" w:rsidRPr="00650706" w:rsidRDefault="006E7A4B" w:rsidP="00520551">
      <w:pPr>
        <w:numPr>
          <w:ilvl w:val="1"/>
          <w:numId w:val="21"/>
        </w:numPr>
        <w:spacing w:after="0"/>
        <w:jc w:val="both"/>
        <w:rPr>
          <w:rFonts w:ascii="Arial" w:hAnsi="Arial" w:cs="Arial"/>
          <w:sz w:val="24"/>
          <w:szCs w:val="24"/>
        </w:rPr>
      </w:pPr>
      <w:r w:rsidRPr="00650706">
        <w:rPr>
          <w:rFonts w:ascii="Arial" w:hAnsi="Arial" w:cs="Arial"/>
          <w:sz w:val="24"/>
          <w:szCs w:val="24"/>
        </w:rPr>
        <w:t>podpisany w miejscach do tego przeznaczonych,</w:t>
      </w:r>
    </w:p>
    <w:p w14:paraId="0FBFA27A" w14:textId="77777777" w:rsidR="006E7A4B" w:rsidRPr="00650706" w:rsidRDefault="006E7A4B" w:rsidP="00520551">
      <w:pPr>
        <w:numPr>
          <w:ilvl w:val="1"/>
          <w:numId w:val="21"/>
        </w:numPr>
        <w:spacing w:after="0"/>
        <w:jc w:val="both"/>
        <w:rPr>
          <w:rFonts w:ascii="Arial" w:hAnsi="Arial" w:cs="Arial"/>
          <w:sz w:val="24"/>
          <w:szCs w:val="24"/>
        </w:rPr>
      </w:pPr>
      <w:r w:rsidRPr="00650706">
        <w:rPr>
          <w:rFonts w:ascii="Arial" w:hAnsi="Arial" w:cs="Arial"/>
          <w:sz w:val="24"/>
          <w:szCs w:val="24"/>
        </w:rPr>
        <w:t>zawierać wszystkie wymagane oświadczenia i załączniki.</w:t>
      </w:r>
    </w:p>
    <w:p w14:paraId="45C8E216" w14:textId="77777777" w:rsidR="006E7A4B" w:rsidRPr="00650706" w:rsidRDefault="006E7A4B" w:rsidP="00520551">
      <w:pPr>
        <w:pStyle w:val="Akapitzlist"/>
        <w:widowControl/>
        <w:numPr>
          <w:ilvl w:val="0"/>
          <w:numId w:val="7"/>
        </w:numPr>
        <w:suppressAutoHyphens w:val="0"/>
        <w:spacing w:line="276" w:lineRule="auto"/>
        <w:contextualSpacing/>
        <w:jc w:val="both"/>
        <w:rPr>
          <w:rFonts w:ascii="Arial" w:hAnsi="Arial" w:cs="Arial"/>
        </w:rPr>
      </w:pPr>
      <w:r w:rsidRPr="00650706">
        <w:rPr>
          <w:rFonts w:ascii="Arial" w:hAnsi="Arial" w:cs="Arial"/>
        </w:rPr>
        <w:t>Realizator wsparcia ma obowiązek zachowania formy korespondencji elektronicznej lub pisemnej z wnioskodawcami ubiegającymi się o wsparcie finansowe w zależności od preferowanej formy kontaktu określonej przez grupę inicjatywną/przedsiębiorstwo społeczne we wniosku o przyznanie wsparcia finansowego.</w:t>
      </w:r>
    </w:p>
    <w:p w14:paraId="46962F92"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5. Ocena formalna Wniosków o przyznanie wsparcia finansowego</w:t>
      </w:r>
    </w:p>
    <w:p w14:paraId="0AABDC1E" w14:textId="77777777" w:rsidR="006E7A4B" w:rsidRPr="00650706" w:rsidRDefault="006E7A4B" w:rsidP="00520551">
      <w:pPr>
        <w:pStyle w:val="Akapitzlist"/>
        <w:widowControl/>
        <w:numPr>
          <w:ilvl w:val="0"/>
          <w:numId w:val="8"/>
        </w:numPr>
        <w:suppressAutoHyphens w:val="0"/>
        <w:spacing w:line="276" w:lineRule="auto"/>
        <w:contextualSpacing/>
        <w:jc w:val="both"/>
        <w:rPr>
          <w:rFonts w:ascii="Arial" w:hAnsi="Arial" w:cs="Arial"/>
        </w:rPr>
      </w:pPr>
      <w:r w:rsidRPr="00650706">
        <w:rPr>
          <w:rFonts w:ascii="Arial" w:hAnsi="Arial" w:cs="Arial"/>
        </w:rPr>
        <w:t xml:space="preserve">Każdy złożony Wniosek podlega ocenie formalnej w oparciu o </w:t>
      </w:r>
      <w:r w:rsidRPr="00650706">
        <w:rPr>
          <w:rFonts w:ascii="Arial" w:hAnsi="Arial" w:cs="Arial"/>
          <w:i/>
        </w:rPr>
        <w:t>Kartę oceny formalnej wniosku o przyznanie wsparcia finansowego</w:t>
      </w:r>
      <w:r w:rsidRPr="00650706">
        <w:rPr>
          <w:rFonts w:ascii="Arial" w:hAnsi="Arial" w:cs="Arial"/>
        </w:rPr>
        <w:t xml:space="preserve"> stanowiącą Załącznik nr 2 do niniejszego Regulaminu.</w:t>
      </w:r>
    </w:p>
    <w:p w14:paraId="7E2829D6" w14:textId="77777777" w:rsidR="006E7A4B" w:rsidRPr="00650706" w:rsidRDefault="006E7A4B" w:rsidP="00520551">
      <w:pPr>
        <w:pStyle w:val="Akapitzlist"/>
        <w:widowControl/>
        <w:numPr>
          <w:ilvl w:val="0"/>
          <w:numId w:val="8"/>
        </w:numPr>
        <w:suppressAutoHyphens w:val="0"/>
        <w:spacing w:line="276" w:lineRule="auto"/>
        <w:contextualSpacing/>
        <w:jc w:val="both"/>
        <w:rPr>
          <w:rFonts w:ascii="Arial" w:hAnsi="Arial" w:cs="Arial"/>
        </w:rPr>
      </w:pPr>
      <w:r w:rsidRPr="00650706">
        <w:rPr>
          <w:rFonts w:ascii="Arial" w:hAnsi="Arial" w:cs="Arial"/>
        </w:rPr>
        <w:t>Oceny formalnej Wniosków dokonują pracownicy Realizatora finansowego w terminie nie dłuższym niż 5 dni roboczych od daty zamknięcia naboru Wniosków, a następnie informują  (zgodnie z § 4 ust. 6) grupę inicjatywną/przedsiębiorstwo społeczne o wynikach oceny formalnej lub konieczności uzupełnienia / poprawy wniosku.</w:t>
      </w:r>
    </w:p>
    <w:p w14:paraId="65D9E6C2" w14:textId="77777777" w:rsidR="006E7A4B" w:rsidRPr="00650706" w:rsidRDefault="006E7A4B" w:rsidP="00520551">
      <w:pPr>
        <w:pStyle w:val="Akapitzlist"/>
        <w:widowControl/>
        <w:numPr>
          <w:ilvl w:val="0"/>
          <w:numId w:val="8"/>
        </w:numPr>
        <w:suppressAutoHyphens w:val="0"/>
        <w:spacing w:line="276" w:lineRule="auto"/>
        <w:contextualSpacing/>
        <w:jc w:val="both"/>
        <w:rPr>
          <w:rFonts w:ascii="Arial" w:hAnsi="Arial" w:cs="Arial"/>
        </w:rPr>
      </w:pPr>
      <w:r w:rsidRPr="00650706">
        <w:rPr>
          <w:rFonts w:ascii="Arial" w:hAnsi="Arial" w:cs="Arial"/>
        </w:rPr>
        <w:t xml:space="preserve">W przypadku złożenia przez Wnioskodawcę dokumentacji niespełniającej wymogów formalnych, Realizator finansowy informuje Wnioskodawcę o uchybieniach/brakach w dokumentacji. Wnioskodawcy przysługuje prawo do jednorazowego uzupełnienia dokumentacji (dopuszczalna korekta błędów formalnych) w terminie 3 dni roboczych liczonym od dnia otrzymania informacji o konieczności dokonania uzupełnień/ poprawy. </w:t>
      </w:r>
    </w:p>
    <w:p w14:paraId="73768F98" w14:textId="77777777" w:rsidR="006E7A4B" w:rsidRPr="00650706" w:rsidRDefault="006E7A4B" w:rsidP="00520551">
      <w:pPr>
        <w:pStyle w:val="Akapitzlist"/>
        <w:widowControl/>
        <w:numPr>
          <w:ilvl w:val="0"/>
          <w:numId w:val="8"/>
        </w:numPr>
        <w:suppressAutoHyphens w:val="0"/>
        <w:spacing w:line="276" w:lineRule="auto"/>
        <w:contextualSpacing/>
        <w:jc w:val="both"/>
        <w:rPr>
          <w:rFonts w:ascii="Arial" w:hAnsi="Arial" w:cs="Arial"/>
        </w:rPr>
      </w:pPr>
      <w:r w:rsidRPr="00650706">
        <w:rPr>
          <w:rFonts w:ascii="Arial" w:hAnsi="Arial" w:cs="Arial"/>
        </w:rPr>
        <w:t>Wniosek poprawny pod względem formalnym zostaje przekazany do oceny merytorycznej.</w:t>
      </w:r>
    </w:p>
    <w:p w14:paraId="266FA25F" w14:textId="77777777" w:rsidR="006E7A4B" w:rsidRPr="00650706" w:rsidRDefault="006E7A4B" w:rsidP="00520551">
      <w:pPr>
        <w:pStyle w:val="Akapitzlist"/>
        <w:widowControl/>
        <w:numPr>
          <w:ilvl w:val="0"/>
          <w:numId w:val="8"/>
        </w:numPr>
        <w:suppressAutoHyphens w:val="0"/>
        <w:spacing w:line="276" w:lineRule="auto"/>
        <w:contextualSpacing/>
        <w:jc w:val="both"/>
        <w:rPr>
          <w:rFonts w:ascii="Arial" w:hAnsi="Arial" w:cs="Arial"/>
        </w:rPr>
      </w:pPr>
      <w:r w:rsidRPr="00650706">
        <w:rPr>
          <w:rFonts w:ascii="Arial" w:hAnsi="Arial" w:cs="Arial"/>
        </w:rPr>
        <w:t>Poprawa Wniosku oznacza złożenie poprawionego Wniosku lub/i załączników dotkniętych wadą formalną w sposób określony w § 4 ust. 3.</w:t>
      </w:r>
    </w:p>
    <w:p w14:paraId="23B4DC92" w14:textId="77777777" w:rsidR="006E7A4B" w:rsidRPr="00650706" w:rsidRDefault="006E7A4B" w:rsidP="00520551">
      <w:pPr>
        <w:pStyle w:val="Akapitzlist"/>
        <w:widowControl/>
        <w:numPr>
          <w:ilvl w:val="0"/>
          <w:numId w:val="8"/>
        </w:numPr>
        <w:suppressAutoHyphens w:val="0"/>
        <w:spacing w:line="276" w:lineRule="auto"/>
        <w:contextualSpacing/>
        <w:jc w:val="both"/>
        <w:rPr>
          <w:rFonts w:ascii="Arial" w:hAnsi="Arial" w:cs="Arial"/>
        </w:rPr>
      </w:pPr>
      <w:r w:rsidRPr="00650706">
        <w:rPr>
          <w:rFonts w:ascii="Arial" w:hAnsi="Arial" w:cs="Arial"/>
        </w:rPr>
        <w:t>Osoby składające poprawiony Wniosek wraz z załącznikami nie mogą, pod rygorem odrzucenia aplikacji, modyfikować dokumentacji w sposób nieuprawniony, przez co rozumie się wprowadzanie jakichkolwiek zmian nie wynikających z treści informacji sformułowanej przez Realizatora finansowego wzywającej do dokonania określonych korekt formalnych.</w:t>
      </w:r>
    </w:p>
    <w:p w14:paraId="6C7EA082"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6. Komisja Oceny Wniosków (KOW)</w:t>
      </w:r>
    </w:p>
    <w:p w14:paraId="50E08267" w14:textId="77777777"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Komisja Oceny Wniosków działa na podstawie niniejszego Regulaminu.</w:t>
      </w:r>
    </w:p>
    <w:p w14:paraId="4FF787E7" w14:textId="509F4A92"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 xml:space="preserve">Realizator finansowy powołuje Komisję Oceny Wniosków odpowiedzialną za ocenę merytoryczną wniosków o przyznanie wsparcia finansowego, w tym Biznesplanów oraz wniosków o przyznanie wsparcia pomostowego, złożoną z min. 3 osób, w tym pracowników OWES i/lub </w:t>
      </w:r>
      <w:r w:rsidR="00C50988" w:rsidRPr="00650706">
        <w:rPr>
          <w:rFonts w:ascii="Arial" w:hAnsi="Arial" w:cs="Arial"/>
        </w:rPr>
        <w:t>zespołu ekspertów, z których co najmniej jeden jest specjalistą (finansista, ekonomista, osoba posiadająca kompetencje w zakresie analizy ekonomicznej PS) w zakresie aspektów ekonomicznych prowadzenia działalności przez PES</w:t>
      </w:r>
      <w:r w:rsidRPr="00650706">
        <w:rPr>
          <w:rFonts w:ascii="Arial" w:hAnsi="Arial" w:cs="Arial"/>
        </w:rPr>
        <w:t>.</w:t>
      </w:r>
    </w:p>
    <w:p w14:paraId="662584A1" w14:textId="77777777"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Każdy członek Komisji przed przystąpieniem do oceny Wniosku, zobowiązany jest do podpisania Deklaracji bezstronności i poufności oraz braku powiązań osobowych i/lub kapitałowych z ocenianym Wnioskodawcą.</w:t>
      </w:r>
    </w:p>
    <w:p w14:paraId="485DFAEA" w14:textId="77777777"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Komisja pracuje zgodnie z harmonogramem opracowanym przez Realizatora finansowego.</w:t>
      </w:r>
    </w:p>
    <w:p w14:paraId="586FC876" w14:textId="77777777"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Komisja jest odpowiedzialna za:</w:t>
      </w:r>
    </w:p>
    <w:p w14:paraId="536A2E75" w14:textId="77777777" w:rsidR="006E7A4B" w:rsidRPr="00650706" w:rsidRDefault="006E7A4B" w:rsidP="00520551">
      <w:pPr>
        <w:pStyle w:val="Akapitzlist"/>
        <w:widowControl/>
        <w:numPr>
          <w:ilvl w:val="0"/>
          <w:numId w:val="23"/>
        </w:numPr>
        <w:tabs>
          <w:tab w:val="clear" w:pos="0"/>
        </w:tabs>
        <w:suppressAutoHyphens w:val="0"/>
        <w:spacing w:line="276" w:lineRule="auto"/>
        <w:ind w:left="1080"/>
        <w:contextualSpacing/>
        <w:jc w:val="both"/>
        <w:rPr>
          <w:rFonts w:ascii="Arial" w:hAnsi="Arial" w:cs="Arial"/>
        </w:rPr>
      </w:pPr>
      <w:r w:rsidRPr="00650706">
        <w:rPr>
          <w:rFonts w:ascii="Arial" w:hAnsi="Arial" w:cs="Arial"/>
        </w:rPr>
        <w:t>zweryfikowanie i przeprowadzenie oceny merytorycznej Wniosków,</w:t>
      </w:r>
    </w:p>
    <w:p w14:paraId="2B85254F" w14:textId="77777777" w:rsidR="006E7A4B" w:rsidRPr="00650706" w:rsidRDefault="006E7A4B" w:rsidP="00520551">
      <w:pPr>
        <w:pStyle w:val="Akapitzlist"/>
        <w:widowControl/>
        <w:numPr>
          <w:ilvl w:val="0"/>
          <w:numId w:val="23"/>
        </w:numPr>
        <w:tabs>
          <w:tab w:val="clear" w:pos="0"/>
        </w:tabs>
        <w:suppressAutoHyphens w:val="0"/>
        <w:spacing w:line="276" w:lineRule="auto"/>
        <w:ind w:left="1080"/>
        <w:contextualSpacing/>
        <w:jc w:val="both"/>
        <w:rPr>
          <w:rFonts w:ascii="Arial" w:hAnsi="Arial" w:cs="Arial"/>
        </w:rPr>
      </w:pPr>
      <w:r w:rsidRPr="00650706">
        <w:rPr>
          <w:rFonts w:ascii="Arial" w:hAnsi="Arial" w:cs="Arial"/>
        </w:rPr>
        <w:t>sporządzenie listy rankingowej, rezerwowej i listy odrzuconych Wniosków,</w:t>
      </w:r>
    </w:p>
    <w:p w14:paraId="2DF50345" w14:textId="77777777" w:rsidR="006E7A4B" w:rsidRPr="00650706" w:rsidRDefault="006E7A4B" w:rsidP="00520551">
      <w:pPr>
        <w:pStyle w:val="Akapitzlist"/>
        <w:widowControl/>
        <w:numPr>
          <w:ilvl w:val="0"/>
          <w:numId w:val="23"/>
        </w:numPr>
        <w:tabs>
          <w:tab w:val="clear" w:pos="0"/>
        </w:tabs>
        <w:suppressAutoHyphens w:val="0"/>
        <w:spacing w:line="276" w:lineRule="auto"/>
        <w:ind w:left="1080"/>
        <w:contextualSpacing/>
        <w:jc w:val="both"/>
        <w:rPr>
          <w:rFonts w:ascii="Arial" w:hAnsi="Arial" w:cs="Arial"/>
        </w:rPr>
      </w:pPr>
      <w:r w:rsidRPr="00650706">
        <w:rPr>
          <w:rFonts w:ascii="Arial" w:hAnsi="Arial" w:cs="Arial"/>
        </w:rPr>
        <w:t>wyłonienie Wniosków, które rekomendowane są do otrzymania wsparcia finansowego oraz wsparcia pomostowego.</w:t>
      </w:r>
    </w:p>
    <w:p w14:paraId="2B8B310E" w14:textId="77777777"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 xml:space="preserve">Przedmiotem oceny Komisji są wyłącznie Wnioski kompletne i spełniające kryteria formalne. W przypadku, gdy oceniający dostrzeże, że Wniosek nie spełnia kryteriów formalnych, ponieważ uchybienia te nie zostały zauważone na etapie oceny formalnej, Wniosek, jako nie podlegający ocenie merytorycznej, trafia ponownie do oceny formalnej. Oceniający odnotowuje ten fakt na </w:t>
      </w:r>
      <w:r w:rsidRPr="00650706">
        <w:rPr>
          <w:rFonts w:ascii="Arial" w:hAnsi="Arial" w:cs="Arial"/>
          <w:i/>
        </w:rPr>
        <w:t>Karcie oceny Biznesplanu</w:t>
      </w:r>
      <w:r w:rsidRPr="00650706">
        <w:rPr>
          <w:rFonts w:ascii="Arial" w:hAnsi="Arial" w:cs="Arial"/>
        </w:rPr>
        <w:t xml:space="preserve"> lub </w:t>
      </w:r>
      <w:r w:rsidRPr="00650706">
        <w:rPr>
          <w:rFonts w:ascii="Arial" w:hAnsi="Arial" w:cs="Arial"/>
          <w:i/>
        </w:rPr>
        <w:t xml:space="preserve">Karcie oceny wniosku o przyznanie wsparcia pomostowego </w:t>
      </w:r>
      <w:r w:rsidRPr="00650706">
        <w:rPr>
          <w:rFonts w:ascii="Arial" w:hAnsi="Arial" w:cs="Arial"/>
        </w:rPr>
        <w:t xml:space="preserve">w punkcie </w:t>
      </w:r>
      <w:r w:rsidRPr="00650706">
        <w:rPr>
          <w:rFonts w:ascii="Arial" w:hAnsi="Arial" w:cs="Arial"/>
          <w:i/>
        </w:rPr>
        <w:t>Uzasadnienie</w:t>
      </w:r>
      <w:r w:rsidRPr="00650706">
        <w:rPr>
          <w:rFonts w:ascii="Arial" w:hAnsi="Arial" w:cs="Arial"/>
        </w:rPr>
        <w:t>.</w:t>
      </w:r>
    </w:p>
    <w:p w14:paraId="15E5A866" w14:textId="77777777" w:rsidR="006E7A4B" w:rsidRPr="00650706" w:rsidRDefault="006E7A4B" w:rsidP="00520551">
      <w:pPr>
        <w:pStyle w:val="Akapitzlist"/>
        <w:widowControl/>
        <w:numPr>
          <w:ilvl w:val="0"/>
          <w:numId w:val="9"/>
        </w:numPr>
        <w:suppressAutoHyphens w:val="0"/>
        <w:spacing w:line="276" w:lineRule="auto"/>
        <w:contextualSpacing/>
        <w:jc w:val="both"/>
        <w:rPr>
          <w:rFonts w:ascii="Arial" w:hAnsi="Arial" w:cs="Arial"/>
        </w:rPr>
      </w:pPr>
      <w:r w:rsidRPr="00650706">
        <w:rPr>
          <w:rFonts w:ascii="Arial" w:hAnsi="Arial" w:cs="Arial"/>
        </w:rPr>
        <w:t>Z przeprowadzonych czynności, wymienionych w § 6 niniejszego Regulaminu KOW sporządza protokół.</w:t>
      </w:r>
    </w:p>
    <w:p w14:paraId="267A2161"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7. Ocena merytoryczna Wniosków o przyznanie wsparcia finansowego</w:t>
      </w:r>
    </w:p>
    <w:p w14:paraId="365F554A"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Każdy Wniosek spełniający wymogi formalne podlega ocenie merytorycznej. Na tym etapie oceniany jest Biznesplan w oparciu o tabelę oceny zawartą w </w:t>
      </w:r>
      <w:r w:rsidRPr="00650706">
        <w:rPr>
          <w:rFonts w:ascii="Arial" w:hAnsi="Arial" w:cs="Arial"/>
          <w:i/>
        </w:rPr>
        <w:t>Karcie oceny biznesplanu</w:t>
      </w:r>
      <w:r w:rsidRPr="00650706">
        <w:rPr>
          <w:rFonts w:ascii="Arial" w:hAnsi="Arial" w:cs="Arial"/>
        </w:rPr>
        <w:t>, stanowiącej Załącznik nr 4 do niniejszego Regulaminu.</w:t>
      </w:r>
    </w:p>
    <w:p w14:paraId="0257C391"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Komisja Oceny Wniosków dokonuje oceny merytorycznej w terminie do 10 dni roboczych od zakończenia oceny formalnej.</w:t>
      </w:r>
    </w:p>
    <w:p w14:paraId="7BF63051"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Ocena Biznesplanu przeprowadzana przez członków KOW obejmuje:</w:t>
      </w:r>
    </w:p>
    <w:p w14:paraId="2EA89ECC" w14:textId="77777777" w:rsidR="006E7A4B" w:rsidRPr="00650706" w:rsidRDefault="006E7A4B" w:rsidP="00520551">
      <w:pPr>
        <w:pStyle w:val="Akapitzlist"/>
        <w:widowControl/>
        <w:numPr>
          <w:ilvl w:val="0"/>
          <w:numId w:val="28"/>
        </w:numPr>
        <w:suppressAutoHyphens w:val="0"/>
        <w:spacing w:line="276" w:lineRule="auto"/>
        <w:ind w:left="1068"/>
        <w:contextualSpacing/>
        <w:jc w:val="both"/>
        <w:rPr>
          <w:rFonts w:ascii="Arial" w:hAnsi="Arial" w:cs="Arial"/>
        </w:rPr>
      </w:pPr>
      <w:r w:rsidRPr="00650706">
        <w:rPr>
          <w:rFonts w:ascii="Arial" w:hAnsi="Arial" w:cs="Arial"/>
          <w:b/>
          <w:caps/>
          <w:kern w:val="22"/>
        </w:rPr>
        <w:t>pomysł na biznes, analiza marketingowa</w:t>
      </w:r>
      <w:r w:rsidRPr="00650706">
        <w:rPr>
          <w:rFonts w:ascii="Arial" w:hAnsi="Arial" w:cs="Arial"/>
          <w:caps/>
          <w:kern w:val="22"/>
        </w:rPr>
        <w:t xml:space="preserve"> - </w:t>
      </w:r>
      <w:r w:rsidRPr="00650706">
        <w:rPr>
          <w:rFonts w:ascii="Arial" w:hAnsi="Arial" w:cs="Arial"/>
        </w:rPr>
        <w:t>możliwość do uzyskania od 0 do 35 punktów.</w:t>
      </w:r>
    </w:p>
    <w:p w14:paraId="15E0BCF9" w14:textId="77777777" w:rsidR="006E7A4B" w:rsidRPr="00650706" w:rsidRDefault="006E7A4B" w:rsidP="00520551">
      <w:pPr>
        <w:pStyle w:val="Akapitzlist"/>
        <w:widowControl/>
        <w:numPr>
          <w:ilvl w:val="0"/>
          <w:numId w:val="28"/>
        </w:numPr>
        <w:suppressAutoHyphens w:val="0"/>
        <w:spacing w:line="276" w:lineRule="auto"/>
        <w:ind w:left="1068"/>
        <w:contextualSpacing/>
        <w:jc w:val="both"/>
        <w:rPr>
          <w:rFonts w:ascii="Arial" w:hAnsi="Arial" w:cs="Arial"/>
        </w:rPr>
      </w:pPr>
      <w:r w:rsidRPr="00650706">
        <w:rPr>
          <w:rFonts w:ascii="Arial" w:hAnsi="Arial" w:cs="Arial"/>
          <w:b/>
        </w:rPr>
        <w:t xml:space="preserve">POTENCJAŁ WNIOSKODAWCY - </w:t>
      </w:r>
      <w:r w:rsidRPr="00650706">
        <w:rPr>
          <w:rFonts w:ascii="Arial" w:hAnsi="Arial" w:cs="Arial"/>
        </w:rPr>
        <w:t>możliwość do uzyskania od 0 do 15 punktów</w:t>
      </w:r>
      <w:r w:rsidRPr="00650706">
        <w:rPr>
          <w:rFonts w:ascii="Arial" w:hAnsi="Arial" w:cs="Arial"/>
          <w:b/>
        </w:rPr>
        <w:t xml:space="preserve">. </w:t>
      </w:r>
      <w:r w:rsidRPr="00650706">
        <w:rPr>
          <w:rFonts w:ascii="Arial" w:hAnsi="Arial" w:cs="Arial"/>
        </w:rPr>
        <w:t xml:space="preserve"> </w:t>
      </w:r>
    </w:p>
    <w:p w14:paraId="69BE4D29" w14:textId="77777777" w:rsidR="006E7A4B" w:rsidRPr="00650706" w:rsidRDefault="006E7A4B" w:rsidP="00520551">
      <w:pPr>
        <w:pStyle w:val="Akapitzlist"/>
        <w:widowControl/>
        <w:numPr>
          <w:ilvl w:val="0"/>
          <w:numId w:val="28"/>
        </w:numPr>
        <w:suppressAutoHyphens w:val="0"/>
        <w:spacing w:line="276" w:lineRule="auto"/>
        <w:ind w:left="1068"/>
        <w:contextualSpacing/>
        <w:jc w:val="both"/>
        <w:rPr>
          <w:rFonts w:ascii="Arial" w:hAnsi="Arial" w:cs="Arial"/>
        </w:rPr>
      </w:pPr>
      <w:r w:rsidRPr="00650706">
        <w:rPr>
          <w:rFonts w:ascii="Arial" w:hAnsi="Arial" w:cs="Arial"/>
          <w:b/>
        </w:rPr>
        <w:t xml:space="preserve">EFEKTYWNOŚĆ EKONOMICZNA ORAZ KORZYŚCI SPOŁECZNE PRZEDSIĘWZIĘCIA - </w:t>
      </w:r>
      <w:r w:rsidRPr="00650706">
        <w:rPr>
          <w:rFonts w:ascii="Arial" w:hAnsi="Arial" w:cs="Arial"/>
        </w:rPr>
        <w:t xml:space="preserve">możliwość do uzyskania od 0 do 40 punktów. </w:t>
      </w:r>
    </w:p>
    <w:p w14:paraId="44A2FA48" w14:textId="77777777" w:rsidR="006E7A4B" w:rsidRPr="00650706" w:rsidRDefault="006E7A4B" w:rsidP="00520551">
      <w:pPr>
        <w:pStyle w:val="Akapitzlist"/>
        <w:widowControl/>
        <w:numPr>
          <w:ilvl w:val="0"/>
          <w:numId w:val="28"/>
        </w:numPr>
        <w:suppressAutoHyphens w:val="0"/>
        <w:spacing w:line="276" w:lineRule="auto"/>
        <w:ind w:left="1068"/>
        <w:contextualSpacing/>
        <w:jc w:val="both"/>
        <w:rPr>
          <w:rFonts w:ascii="Arial" w:hAnsi="Arial" w:cs="Arial"/>
        </w:rPr>
      </w:pPr>
      <w:r w:rsidRPr="00650706">
        <w:rPr>
          <w:rFonts w:ascii="Arial" w:hAnsi="Arial" w:cs="Arial"/>
          <w:b/>
        </w:rPr>
        <w:t xml:space="preserve">OPERACYJNOŚĆ I KOMPLETNOŚĆ - </w:t>
      </w:r>
      <w:r w:rsidRPr="00650706">
        <w:rPr>
          <w:rFonts w:ascii="Arial" w:hAnsi="Arial" w:cs="Arial"/>
        </w:rPr>
        <w:t>możliwość do uzyskania od 0 do 10 punktów.</w:t>
      </w:r>
    </w:p>
    <w:p w14:paraId="3B687492"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b/>
        </w:rPr>
        <w:t>Dodatkowo 20 punktami premiowane</w:t>
      </w:r>
      <w:r w:rsidRPr="00650706">
        <w:rPr>
          <w:rFonts w:ascii="Arial" w:hAnsi="Arial" w:cs="Arial"/>
        </w:rPr>
        <w:t xml:space="preserve"> będą, pod warunkiem uzyskania minimalnej liczby punktów wymaganej w danym kryterium, biznesplany: </w:t>
      </w:r>
    </w:p>
    <w:p w14:paraId="314CEBC4" w14:textId="77777777" w:rsidR="006E7A4B" w:rsidRPr="00650706" w:rsidRDefault="006E7A4B" w:rsidP="00520551">
      <w:pPr>
        <w:pStyle w:val="Akapitzlist"/>
        <w:widowControl/>
        <w:numPr>
          <w:ilvl w:val="0"/>
          <w:numId w:val="37"/>
        </w:numPr>
        <w:suppressAutoHyphens w:val="0"/>
        <w:spacing w:line="276" w:lineRule="auto"/>
        <w:contextualSpacing/>
        <w:jc w:val="both"/>
        <w:rPr>
          <w:rFonts w:ascii="Arial" w:hAnsi="Arial" w:cs="Arial"/>
        </w:rPr>
      </w:pPr>
      <w:r w:rsidRPr="00650706">
        <w:rPr>
          <w:rFonts w:ascii="Arial" w:hAnsi="Arial" w:cs="Arial"/>
        </w:rPr>
        <w:t xml:space="preserve">zakładające założenie przedsiębiorstwa społecznego przez instytucje tworzące  jednostkę reintegracyjną, o której mowa w § 2 ust.1 pkt h, lit. b) działającą w województwie małopolskim minimum 12 miesięcy, bądź </w:t>
      </w:r>
    </w:p>
    <w:p w14:paraId="6EFD992A" w14:textId="77777777" w:rsidR="006E7A4B" w:rsidRPr="00650706" w:rsidRDefault="006E7A4B" w:rsidP="00520551">
      <w:pPr>
        <w:pStyle w:val="Akapitzlist"/>
        <w:widowControl/>
        <w:numPr>
          <w:ilvl w:val="0"/>
          <w:numId w:val="37"/>
        </w:numPr>
        <w:suppressAutoHyphens w:val="0"/>
        <w:spacing w:line="276" w:lineRule="auto"/>
        <w:contextualSpacing/>
        <w:jc w:val="both"/>
        <w:rPr>
          <w:rFonts w:ascii="Arial" w:hAnsi="Arial" w:cs="Arial"/>
        </w:rPr>
      </w:pPr>
      <w:r w:rsidRPr="00650706">
        <w:rPr>
          <w:rFonts w:ascii="Arial" w:hAnsi="Arial" w:cs="Arial"/>
        </w:rPr>
        <w:t>zakładające tworzenie nowych miejsc pracy w istniejących przedsiębiorstwach społecznych, których założycielami są instytucje tworzące jednostki reintegracyjne, o których mowa w §2 ust.1 pkt h lit. b) niniejszego regulaminu, działające w województwie małopolskim, z zastrzeżeniem, że miejsca pracy, które powstaną w przedsiębiorstwie społecznym są skierowane do absolwentów tych jednostek.</w:t>
      </w:r>
    </w:p>
    <w:p w14:paraId="11E9CDBB"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b/>
          <w:bCs/>
        </w:rPr>
        <w:t>Dodatkowo 10 punktami premiowane</w:t>
      </w:r>
      <w:r w:rsidRPr="00650706">
        <w:rPr>
          <w:rFonts w:ascii="Arial" w:hAnsi="Arial" w:cs="Arial"/>
        </w:rPr>
        <w:t xml:space="preserve"> będą wnioski zakładające tworzenie miejsc pracy i przedsiębiorstw społecznych w kluczowych sferach rozwojowych wskazanych w Krajowym Programie Rozwoju Ekonomii Społecznej, tj. zrównoważony rozwój, solidarność pokoleń, polityka rodzinna, turystyka społeczna, budownictwo społeczne, lokalne produkty kulturowe oraz w kierunkach rozwoju określonych w Strategii Rozwoju Małopolski na lata 2011-2020 i w Regionalnym Planie Rozwoju Ekonomii Społecznej na lata 2014-2020.</w:t>
      </w:r>
    </w:p>
    <w:p w14:paraId="518640F2"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 xml:space="preserve">Każdy </w:t>
      </w:r>
      <w:r w:rsidRPr="00650706">
        <w:rPr>
          <w:rFonts w:ascii="Arial" w:hAnsi="Arial" w:cs="Arial"/>
          <w:b/>
        </w:rPr>
        <w:t>biznesplan może otrzymać max. 130 punktów</w:t>
      </w:r>
      <w:r w:rsidRPr="00650706">
        <w:rPr>
          <w:rFonts w:ascii="Arial" w:hAnsi="Arial" w:cs="Arial"/>
        </w:rPr>
        <w:t>.</w:t>
      </w:r>
    </w:p>
    <w:p w14:paraId="26765EBB"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 xml:space="preserve">Warunkiem przyznania wsparcia finansowego jest otrzymanie co najmniej 60 % ogólnej sumy punktów możliwych do uzyskania oraz minimum 60 % punktów w każdej kategorii oceny merytorycznej, wskazanej w </w:t>
      </w:r>
      <w:r w:rsidRPr="00650706">
        <w:rPr>
          <w:rFonts w:ascii="Arial" w:hAnsi="Arial" w:cs="Arial"/>
          <w:i/>
        </w:rPr>
        <w:t xml:space="preserve">Karcie oceny biznesplanu </w:t>
      </w:r>
      <w:r w:rsidRPr="00650706">
        <w:rPr>
          <w:rFonts w:ascii="Arial" w:hAnsi="Arial" w:cs="Arial"/>
        </w:rPr>
        <w:t>z wyłączeniem punktów premiujących, które nie są obowiązkowe</w:t>
      </w:r>
      <w:r w:rsidRPr="00650706">
        <w:rPr>
          <w:rFonts w:ascii="Arial" w:hAnsi="Arial" w:cs="Arial"/>
          <w:i/>
        </w:rPr>
        <w:t>.</w:t>
      </w:r>
    </w:p>
    <w:p w14:paraId="261CE51B"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W przypadku rozbieżności, sięgających, co najmniej 25 punktów pomiędzy ocenami dwóch członków KOW (przy czym co najmniej jedna ocena musi spełniać warunki określone w ust. 7), Wniosek poddawany jest dodatkowej ocenie, którą przeprowadza Przewodniczący KOW. Ocena tej osoby stanowi wówczas ocenę ostateczną Wniosku.</w:t>
      </w:r>
    </w:p>
    <w:p w14:paraId="3D8E06FD"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Osoba oceniająca Wniosek zobowiązana jest do przedstawienia w formie pisemnej uzasadnienia wystawionej oceny poszczególnych części Wniosku oraz oceny końcowej.</w:t>
      </w:r>
    </w:p>
    <w:p w14:paraId="0CAEEB02" w14:textId="77777777" w:rsidR="006E7A4B" w:rsidRPr="00650706" w:rsidRDefault="006E7A4B" w:rsidP="00520551">
      <w:pPr>
        <w:pStyle w:val="Akapitzlist"/>
        <w:widowControl/>
        <w:numPr>
          <w:ilvl w:val="0"/>
          <w:numId w:val="10"/>
        </w:numPr>
        <w:suppressAutoHyphens w:val="0"/>
        <w:spacing w:after="200" w:line="276" w:lineRule="auto"/>
        <w:contextualSpacing/>
        <w:jc w:val="both"/>
        <w:rPr>
          <w:rFonts w:ascii="Arial" w:hAnsi="Arial" w:cs="Arial"/>
        </w:rPr>
      </w:pPr>
      <w:r w:rsidRPr="00650706">
        <w:rPr>
          <w:rFonts w:ascii="Arial" w:hAnsi="Arial" w:cs="Arial"/>
        </w:rPr>
        <w:t>Na wysokość stawki jednostkowej, a tym samym na wartość przyznanego dofinansowania nie wpływa posiadanie statusu podatnika VAT.</w:t>
      </w:r>
    </w:p>
    <w:p w14:paraId="2D7A7010" w14:textId="77777777" w:rsidR="006E7A4B" w:rsidRPr="00650706" w:rsidRDefault="006E7A4B" w:rsidP="00520551">
      <w:pPr>
        <w:pStyle w:val="Akapitzlist"/>
        <w:widowControl/>
        <w:numPr>
          <w:ilvl w:val="0"/>
          <w:numId w:val="10"/>
        </w:numPr>
        <w:suppressAutoHyphens w:val="0"/>
        <w:spacing w:after="200" w:line="276" w:lineRule="auto"/>
        <w:contextualSpacing/>
        <w:jc w:val="both"/>
        <w:rPr>
          <w:rFonts w:ascii="Arial" w:hAnsi="Arial" w:cs="Arial"/>
        </w:rPr>
      </w:pPr>
      <w:r w:rsidRPr="00650706">
        <w:rPr>
          <w:rFonts w:ascii="Arial" w:hAnsi="Arial" w:cs="Arial"/>
        </w:rPr>
        <w:t>W przypadku stwierdzenia przez członków KOW na etapie oceny merytorycznej ewidentnych błędów w treści Wniosku (błędy rachunkowe, oczywiste pomyłki) dopuszcza się możliwość jego korekty przez Wnioskodawcę. Korekta może obejmować wyłącznie punkty wskazane przez oceniających. Informacja na temat dopuszczonej korekty Wniosku zostanie zamieszczona w </w:t>
      </w:r>
      <w:r w:rsidRPr="00650706">
        <w:rPr>
          <w:rFonts w:ascii="Arial" w:hAnsi="Arial" w:cs="Arial"/>
          <w:i/>
        </w:rPr>
        <w:t>Karcie</w:t>
      </w:r>
      <w:r w:rsidRPr="00650706">
        <w:rPr>
          <w:rFonts w:ascii="Arial" w:hAnsi="Arial" w:cs="Arial"/>
        </w:rPr>
        <w:t xml:space="preserve"> </w:t>
      </w:r>
      <w:r w:rsidRPr="00650706">
        <w:rPr>
          <w:rFonts w:ascii="Arial" w:hAnsi="Arial" w:cs="Arial"/>
          <w:i/>
        </w:rPr>
        <w:t xml:space="preserve">oceny Biznesplanu </w:t>
      </w:r>
      <w:r w:rsidRPr="00650706">
        <w:rPr>
          <w:rFonts w:ascii="Arial" w:hAnsi="Arial" w:cs="Arial"/>
        </w:rPr>
        <w:t xml:space="preserve">oraz przekazana pisemnie Wnioskodawcy. Wszelkie inne zmiany są nieuprawnione, a ich wprowadzenie skutkować będzie odrzuceniem Wniosku. </w:t>
      </w:r>
    </w:p>
    <w:p w14:paraId="4D29E277"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W przypadku, o którym mowa w ust. 11, Wnioskodawca ma 5 dni roboczych, liczonych od daty otrzymania informacji (zgodnie z § 4 ust. 6), na wniesienie niezbędnych poprawek.</w:t>
      </w:r>
    </w:p>
    <w:p w14:paraId="5AE1C21A"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 xml:space="preserve">Realizator finansowy poinformuje wszystkich Wnioskodawców o wynikach oceny merytorycznej Wniosków w terminie do 3 dni roboczych od zakończenia oceny Wniosków przez KOW. Informacja taka zostanie zamieszczona na stronie internetowej projektu, w punktach naborów wniosków oraz przesłana zgodnie z § 4 ust. 6. </w:t>
      </w:r>
    </w:p>
    <w:p w14:paraId="21E0353E"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Po zakończeniu etapu oceny merytorycznej w danym naborze, KOW tworzy odrębne listy oceny:</w:t>
      </w:r>
    </w:p>
    <w:p w14:paraId="31673E2D" w14:textId="77777777" w:rsidR="006E7A4B" w:rsidRPr="00650706" w:rsidRDefault="006E7A4B" w:rsidP="00520551">
      <w:pPr>
        <w:pStyle w:val="Akapitzlist"/>
        <w:widowControl/>
        <w:numPr>
          <w:ilvl w:val="0"/>
          <w:numId w:val="30"/>
        </w:numPr>
        <w:suppressAutoHyphens w:val="0"/>
        <w:spacing w:line="276" w:lineRule="auto"/>
        <w:contextualSpacing/>
        <w:jc w:val="both"/>
        <w:rPr>
          <w:rFonts w:ascii="Arial" w:hAnsi="Arial" w:cs="Arial"/>
          <w:caps/>
          <w:kern w:val="22"/>
        </w:rPr>
      </w:pPr>
      <w:r w:rsidRPr="00650706">
        <w:rPr>
          <w:rFonts w:ascii="Arial" w:hAnsi="Arial" w:cs="Arial"/>
          <w:kern w:val="22"/>
        </w:rPr>
        <w:t>listę rankingową w kolejności malejącej liczby punktów zawierającą wnioski, które otrzymują wsparcie finansowe (stanowiącą 80 % alokacji przewidzianej w danym naborze);</w:t>
      </w:r>
    </w:p>
    <w:p w14:paraId="60C91618" w14:textId="77777777" w:rsidR="006E7A4B" w:rsidRPr="00650706" w:rsidRDefault="006E7A4B" w:rsidP="00520551">
      <w:pPr>
        <w:pStyle w:val="Akapitzlist"/>
        <w:widowControl/>
        <w:numPr>
          <w:ilvl w:val="0"/>
          <w:numId w:val="30"/>
        </w:numPr>
        <w:suppressAutoHyphens w:val="0"/>
        <w:spacing w:line="276" w:lineRule="auto"/>
        <w:contextualSpacing/>
        <w:jc w:val="both"/>
        <w:rPr>
          <w:rFonts w:ascii="Arial" w:hAnsi="Arial" w:cs="Arial"/>
          <w:caps/>
          <w:kern w:val="22"/>
        </w:rPr>
      </w:pPr>
      <w:r w:rsidRPr="00650706">
        <w:rPr>
          <w:rFonts w:ascii="Arial" w:hAnsi="Arial" w:cs="Arial"/>
          <w:kern w:val="22"/>
        </w:rPr>
        <w:t>listę rezerwową wniosków, które zostały ocenione pozytywnie (uzyskały wymagane minimum punktowe uprawniające do uzyskania dofinansowania), niezakwalifikowanych do dofinansowania z powodu braku środków,</w:t>
      </w:r>
    </w:p>
    <w:p w14:paraId="1D617714" w14:textId="77777777" w:rsidR="006E7A4B" w:rsidRPr="00650706" w:rsidRDefault="006E7A4B" w:rsidP="00520551">
      <w:pPr>
        <w:pStyle w:val="Akapitzlist"/>
        <w:widowControl/>
        <w:numPr>
          <w:ilvl w:val="0"/>
          <w:numId w:val="30"/>
        </w:numPr>
        <w:suppressAutoHyphens w:val="0"/>
        <w:spacing w:line="276" w:lineRule="auto"/>
        <w:contextualSpacing/>
        <w:jc w:val="both"/>
        <w:rPr>
          <w:rFonts w:ascii="Arial" w:hAnsi="Arial" w:cs="Arial"/>
          <w:caps/>
          <w:kern w:val="22"/>
        </w:rPr>
      </w:pPr>
      <w:r w:rsidRPr="00650706">
        <w:rPr>
          <w:rFonts w:ascii="Arial" w:hAnsi="Arial" w:cs="Arial"/>
          <w:kern w:val="22"/>
        </w:rPr>
        <w:t>listę odrzuconych wniosków ze względu na brak wymaganej ilości punktów.</w:t>
      </w:r>
    </w:p>
    <w:p w14:paraId="3F22045F" w14:textId="77777777" w:rsidR="006E7A4B" w:rsidRPr="00650706" w:rsidRDefault="006E7A4B" w:rsidP="00520551">
      <w:pPr>
        <w:pStyle w:val="Akapitzlist"/>
        <w:widowControl/>
        <w:numPr>
          <w:ilvl w:val="0"/>
          <w:numId w:val="10"/>
        </w:numPr>
        <w:suppressAutoHyphens w:val="0"/>
        <w:spacing w:line="276" w:lineRule="auto"/>
        <w:contextualSpacing/>
        <w:jc w:val="both"/>
        <w:rPr>
          <w:rFonts w:ascii="Arial" w:hAnsi="Arial" w:cs="Arial"/>
        </w:rPr>
      </w:pPr>
      <w:r w:rsidRPr="00650706">
        <w:rPr>
          <w:rFonts w:ascii="Arial" w:hAnsi="Arial" w:cs="Arial"/>
        </w:rPr>
        <w:t>W przypadku, gdy taką samą liczbę punktów otrzyma dwa lub więcej Wniosków, o ich kolejności na liście decyduje liczba punktów otrzymanych w następujących punktach Karty oceny biznesplanu: Punkty premiujące, Pomysł na biznes i analiza marketingowa, Efektywność ekonomiczna i korzyści społeczne przedsięwzięcia, Potencjał wnioskodawcy, Operacyjność i kompletność, wg wymienionej kolejności. W przypadku, gdy w tych kategoriach sytuacja się powtórzy tzn. Wnioski otrzymają taką samą liczbę punktów, wówczas KOW dokona ich wyboru na podstawie losowania.</w:t>
      </w:r>
    </w:p>
    <w:p w14:paraId="170E7CA4"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8. Odwołania</w:t>
      </w:r>
    </w:p>
    <w:p w14:paraId="21D06809"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Wnioskodawcom, których Wniosek został negatywnie oceniony na etapie oceny merytorycznej, jak również tym, których Wniosek uzyskał niezbędne minimum punktowe, jednakże z braku środków został uszeregowany na liście rezerwowej, przysługuje możliwość złożenia odwołania. Na etapie odwołania nie ma możliwości przedstawiania dodatkowych informacji z zakresu przedsięwzięcia.</w:t>
      </w:r>
    </w:p>
    <w:p w14:paraId="5333ED8C"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Odwołanie musi zostać złożone w terminie 5 dni roboczych od dnia otrzymania informacji o wynikach oceny merytorycznej zgodnie z § 4 ust. 6. Jeśli argumenty przedstawione przez Wnioskodawcę we wniosku odwoławczym zostaną uznane za uzasadnione, wówczas Wniosek zostaje skierowany do ponownej oceny merytorycznej.</w:t>
      </w:r>
    </w:p>
    <w:p w14:paraId="0A2CEA41"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Powtórna ocena merytoryczna złożonego Wniosku będzie dokonywana na kolejnym posiedzeniu KOW. Oceny dokonuje Członek Komisji, który nie uczestniczył w ocenie pierwotnej wniosku.</w:t>
      </w:r>
    </w:p>
    <w:p w14:paraId="782383A5"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KOW ma obowiązek dokonania powtórnej oceny Wniosku w terminie do 10 dni roboczych od dnia skierowania wniosku do ponownej oceny merytorycznej.</w:t>
      </w:r>
    </w:p>
    <w:p w14:paraId="057E4E73"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Powtórna ocena Wniosku dotyczy tylko i wyłącznie obszarów, które zostały zakwestionowane w odwołaniu.</w:t>
      </w:r>
    </w:p>
    <w:p w14:paraId="59944ED8"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Powtórna ocena Wniosku jest oceną wiążącą i ostateczną, od której nie przysługuje odwołanie.</w:t>
      </w:r>
    </w:p>
    <w:p w14:paraId="29A18FBC"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 xml:space="preserve">Po przyjęciu protokołów z oceny merytorycznej realizator finansowy niezwłocznie, lecz nie później niż w terminie 5 dni roboczych, wzywa przedsiębiorstwo społeczne do złożenia załączników wraz z deklaracją korzystania ze wsparcia, niezbędnych do podpisania </w:t>
      </w:r>
      <w:r w:rsidRPr="00650706">
        <w:rPr>
          <w:rFonts w:ascii="Arial" w:hAnsi="Arial" w:cs="Arial"/>
          <w:i/>
        </w:rPr>
        <w:t>Umowy o udzielenie wsparcia finansowego</w:t>
      </w:r>
      <w:r w:rsidRPr="00650706">
        <w:rPr>
          <w:rFonts w:ascii="Arial" w:hAnsi="Arial" w:cs="Arial"/>
        </w:rPr>
        <w:t>.</w:t>
      </w:r>
    </w:p>
    <w:p w14:paraId="3613DBEA"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Wnioskodawcy są zobligowani dostarczyć dokumenty wskazane w ust. 7 w terminie 21 dni roboczych. Na wniosek Wnioskodawcy  termin ten może zostać wydłużony. Niedostarczenie w/w dokumentów pomimo upływu wyznaczonego terminu traktowane będzie, jako rezygnacja z uzyskania wsparcia finansowego. W takim wypadku Realizator finansowy powiększa rezerwę środków finansowych, o środki niewykorzystane na skutek rezygnacji.</w:t>
      </w:r>
    </w:p>
    <w:p w14:paraId="32E877D3" w14:textId="77777777" w:rsidR="006E7A4B" w:rsidRPr="00650706" w:rsidRDefault="006E7A4B" w:rsidP="00520551">
      <w:pPr>
        <w:pStyle w:val="Akapitzlist"/>
        <w:widowControl/>
        <w:numPr>
          <w:ilvl w:val="0"/>
          <w:numId w:val="11"/>
        </w:numPr>
        <w:suppressAutoHyphens w:val="0"/>
        <w:spacing w:line="276" w:lineRule="auto"/>
        <w:contextualSpacing/>
        <w:jc w:val="both"/>
        <w:rPr>
          <w:rFonts w:ascii="Arial" w:hAnsi="Arial" w:cs="Arial"/>
        </w:rPr>
      </w:pPr>
      <w:r w:rsidRPr="00650706">
        <w:rPr>
          <w:rFonts w:ascii="Arial" w:hAnsi="Arial" w:cs="Arial"/>
        </w:rPr>
        <w:t>Po zakończeniu procedury odwoławczej Realizator finansowy uwalnia kwotę z rezerwy na kolejne wnioski znajdujące się na liście rankingowej w celu rozdysponowania 20% rezerwy środków finansowych.</w:t>
      </w:r>
    </w:p>
    <w:p w14:paraId="1B49AF00"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9. Wypłata wsparcia finansowego</w:t>
      </w:r>
    </w:p>
    <w:p w14:paraId="74CB4234"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rPr>
      </w:pPr>
      <w:r w:rsidRPr="00650706">
        <w:rPr>
          <w:rFonts w:ascii="Arial" w:hAnsi="Arial" w:cs="Arial"/>
        </w:rPr>
        <w:t xml:space="preserve">Wsparcie finansowe jest wypłacane na podstawie: </w:t>
      </w:r>
    </w:p>
    <w:p w14:paraId="34B7AF5D" w14:textId="77777777" w:rsidR="006E7A4B" w:rsidRPr="00650706" w:rsidRDefault="006E7A4B" w:rsidP="00520551">
      <w:pPr>
        <w:pStyle w:val="Akapitzlist"/>
        <w:widowControl/>
        <w:numPr>
          <w:ilvl w:val="1"/>
          <w:numId w:val="12"/>
        </w:numPr>
        <w:suppressAutoHyphens w:val="0"/>
        <w:spacing w:line="276" w:lineRule="auto"/>
        <w:contextualSpacing/>
        <w:jc w:val="both"/>
        <w:rPr>
          <w:rFonts w:ascii="Arial" w:hAnsi="Arial" w:cs="Arial"/>
        </w:rPr>
      </w:pPr>
      <w:r w:rsidRPr="00650706">
        <w:rPr>
          <w:rFonts w:ascii="Arial" w:hAnsi="Arial" w:cs="Arial"/>
        </w:rPr>
        <w:t>wniosku o przyznanie wsparcia finansowego wraz z Biznesplanem,</w:t>
      </w:r>
    </w:p>
    <w:p w14:paraId="05CF60F9" w14:textId="77777777" w:rsidR="006E7A4B" w:rsidRPr="00650706" w:rsidRDefault="006E7A4B" w:rsidP="00520551">
      <w:pPr>
        <w:pStyle w:val="Akapitzlist"/>
        <w:widowControl/>
        <w:numPr>
          <w:ilvl w:val="1"/>
          <w:numId w:val="12"/>
        </w:numPr>
        <w:suppressAutoHyphens w:val="0"/>
        <w:spacing w:line="276" w:lineRule="auto"/>
        <w:contextualSpacing/>
        <w:jc w:val="both"/>
        <w:rPr>
          <w:rFonts w:ascii="Arial" w:hAnsi="Arial" w:cs="Arial"/>
        </w:rPr>
      </w:pPr>
      <w:r w:rsidRPr="00650706">
        <w:rPr>
          <w:rFonts w:ascii="Arial" w:hAnsi="Arial" w:cs="Arial"/>
        </w:rPr>
        <w:t>umowy o udzielenie wsparcia finansowego,</w:t>
      </w:r>
    </w:p>
    <w:p w14:paraId="7FC7F04B" w14:textId="77777777" w:rsidR="006E7A4B" w:rsidRPr="00650706" w:rsidRDefault="006E7A4B" w:rsidP="00520551">
      <w:pPr>
        <w:pStyle w:val="Akapitzlist"/>
        <w:widowControl/>
        <w:numPr>
          <w:ilvl w:val="1"/>
          <w:numId w:val="12"/>
        </w:numPr>
        <w:suppressAutoHyphens w:val="0"/>
        <w:spacing w:line="276" w:lineRule="auto"/>
        <w:contextualSpacing/>
        <w:jc w:val="both"/>
        <w:rPr>
          <w:rFonts w:ascii="Arial" w:hAnsi="Arial" w:cs="Arial"/>
        </w:rPr>
      </w:pPr>
      <w:r w:rsidRPr="00650706">
        <w:rPr>
          <w:rFonts w:ascii="Arial" w:hAnsi="Arial" w:cs="Arial"/>
        </w:rPr>
        <w:t>przedłożenia oświadczenia PS o wzroście liczby miejsc pracy netto w PS, któremu przyznano dofinansowanie na utworzenie miejsca pracy,</w:t>
      </w:r>
    </w:p>
    <w:p w14:paraId="345A6429" w14:textId="77777777" w:rsidR="006E7A4B" w:rsidRPr="00650706" w:rsidRDefault="006E7A4B" w:rsidP="00520551">
      <w:pPr>
        <w:pStyle w:val="Akapitzlist"/>
        <w:widowControl/>
        <w:numPr>
          <w:ilvl w:val="1"/>
          <w:numId w:val="12"/>
        </w:numPr>
        <w:suppressAutoHyphens w:val="0"/>
        <w:spacing w:line="276" w:lineRule="auto"/>
        <w:contextualSpacing/>
        <w:jc w:val="both"/>
        <w:rPr>
          <w:rFonts w:ascii="Arial" w:hAnsi="Arial" w:cs="Arial"/>
        </w:rPr>
      </w:pPr>
      <w:r w:rsidRPr="00650706">
        <w:rPr>
          <w:rFonts w:ascii="Arial" w:hAnsi="Arial" w:cs="Arial"/>
        </w:rPr>
        <w:t>przedłożenia kopii umów o pracę/ spółdzielczych umów o pracę osób zatrudnionych w przedsiębiorstwie społecznym, uprawnionych do otrzymania wsparcia finansowego zgodnie z § 2 ust.1 pkt c,</w:t>
      </w:r>
    </w:p>
    <w:p w14:paraId="0AC13690" w14:textId="77777777" w:rsidR="006E7A4B" w:rsidRPr="00650706" w:rsidRDefault="006E7A4B" w:rsidP="00520551">
      <w:pPr>
        <w:pStyle w:val="Akapitzlist"/>
        <w:widowControl/>
        <w:numPr>
          <w:ilvl w:val="1"/>
          <w:numId w:val="12"/>
        </w:numPr>
        <w:suppressAutoHyphens w:val="0"/>
        <w:spacing w:line="276" w:lineRule="auto"/>
        <w:contextualSpacing/>
        <w:jc w:val="both"/>
        <w:rPr>
          <w:rFonts w:ascii="Arial" w:hAnsi="Arial" w:cs="Arial"/>
        </w:rPr>
      </w:pPr>
      <w:r w:rsidRPr="00650706">
        <w:rPr>
          <w:rFonts w:ascii="Arial" w:hAnsi="Arial" w:cs="Arial"/>
        </w:rPr>
        <w:t>pozytywnej weryfikacji cech przedsiębiorstwa społecznego, zgodnie z §2 ust.1 pkt f.</w:t>
      </w:r>
      <w:r w:rsidRPr="00650706">
        <w:rPr>
          <w:rFonts w:ascii="Arial" w:hAnsi="Arial" w:cs="Arial"/>
          <w:b/>
        </w:rPr>
        <w:t xml:space="preserve"> </w:t>
      </w:r>
    </w:p>
    <w:p w14:paraId="3156F899"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rPr>
      </w:pPr>
      <w:r w:rsidRPr="00650706">
        <w:rPr>
          <w:rFonts w:ascii="Arial" w:hAnsi="Arial" w:cs="Arial"/>
        </w:rPr>
        <w:t>Wraz z dokumentacją o której mowa w ust. 1 dołącza się dokumentację potwierdzającą spełnienie przesłanek do zatrudnienia osoby na tworzonym miejscu pracy zgodnie z Wytycznymi (w szczególności: oświadczenie osoby zatrudnionej o spełnianiu warunków, o których mowa w Wytycznych w zakresie realizacji przedsięwzięć w obszarze włączenia społecznego lub odpowiednie zaświadczenie).</w:t>
      </w:r>
    </w:p>
    <w:p w14:paraId="708BC797"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strike/>
        </w:rPr>
      </w:pPr>
      <w:r w:rsidRPr="00650706">
        <w:rPr>
          <w:rFonts w:ascii="Arial" w:hAnsi="Arial" w:cs="Arial"/>
        </w:rPr>
        <w:t>Realizator finansowy uzależnia termin wypłaty wsparcia finansowego od posiadanych środków finansowych na rachunku bankowym projektu.</w:t>
      </w:r>
    </w:p>
    <w:p w14:paraId="3D74ED08"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rPr>
      </w:pPr>
      <w:r w:rsidRPr="00650706">
        <w:rPr>
          <w:rFonts w:ascii="Arial" w:hAnsi="Arial" w:cs="Arial"/>
        </w:rPr>
        <w:t xml:space="preserve">Beneficjent pomocy jest zobowiązany do zabezpieczenia prawidłowej realizacji Umowy o udzielenie wsparcia finansowego. Dokument potwierdzający udzielenie zabezpieczenia powinien zostać złożony najpóźniej w trakcie podpisania przedmiotowej umowy. </w:t>
      </w:r>
    </w:p>
    <w:p w14:paraId="49B62B71"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rPr>
      </w:pPr>
      <w:r w:rsidRPr="00650706">
        <w:rPr>
          <w:rFonts w:ascii="Arial" w:hAnsi="Arial" w:cs="Arial"/>
        </w:rPr>
        <w:t xml:space="preserve">Formami zabezpieczenia, mogą być: </w:t>
      </w:r>
    </w:p>
    <w:p w14:paraId="6CAD583A"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 xml:space="preserve">poręczenie,  </w:t>
      </w:r>
    </w:p>
    <w:p w14:paraId="511EA287"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 xml:space="preserve">weksel własny in blanco wraz z deklaracją wekslową,  </w:t>
      </w:r>
    </w:p>
    <w:p w14:paraId="1F4DFFD1"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weksel własny in blanco z poręczeniem wekslowym (awal) wraz z deklaracją wekslową,</w:t>
      </w:r>
    </w:p>
    <w:p w14:paraId="0E5BC88D"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gwarancja bankowa,</w:t>
      </w:r>
    </w:p>
    <w:p w14:paraId="7229719B"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zastaw na prawach lub rzeczach,</w:t>
      </w:r>
    </w:p>
    <w:p w14:paraId="3AF843D7"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blokada rachunku bankowego,</w:t>
      </w:r>
    </w:p>
    <w:p w14:paraId="614F64BF" w14:textId="77777777" w:rsidR="006E7A4B" w:rsidRPr="00650706" w:rsidRDefault="006E7A4B" w:rsidP="00520551">
      <w:pPr>
        <w:pStyle w:val="Akapitzlist"/>
        <w:widowControl/>
        <w:numPr>
          <w:ilvl w:val="0"/>
          <w:numId w:val="17"/>
        </w:numPr>
        <w:suppressAutoHyphens w:val="0"/>
        <w:spacing w:line="276" w:lineRule="auto"/>
        <w:ind w:left="1276"/>
        <w:contextualSpacing/>
        <w:jc w:val="both"/>
        <w:rPr>
          <w:rFonts w:ascii="Arial" w:hAnsi="Arial" w:cs="Arial"/>
        </w:rPr>
      </w:pPr>
      <w:r w:rsidRPr="00650706">
        <w:rPr>
          <w:rFonts w:ascii="Arial" w:hAnsi="Arial" w:cs="Arial"/>
        </w:rPr>
        <w:t xml:space="preserve">akt notarialny o poddaniu się egzekucji przez dłużnika.  </w:t>
      </w:r>
    </w:p>
    <w:p w14:paraId="3DD8E4D4"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rPr>
      </w:pPr>
      <w:r w:rsidRPr="00650706">
        <w:rPr>
          <w:rFonts w:ascii="Arial" w:hAnsi="Arial" w:cs="Arial"/>
        </w:rPr>
        <w:t xml:space="preserve">O wyborze jednej z form zabezpieczenia decyduje Beneficjent pomocy, pod warunkiem uprzedniej akceptacji formy zabezpieczenia przez Realizatora finansowego. </w:t>
      </w:r>
    </w:p>
    <w:p w14:paraId="44CF7301" w14:textId="77777777" w:rsidR="006E7A4B" w:rsidRPr="00650706" w:rsidRDefault="006E7A4B" w:rsidP="00520551">
      <w:pPr>
        <w:pStyle w:val="Akapitzlist"/>
        <w:widowControl/>
        <w:numPr>
          <w:ilvl w:val="0"/>
          <w:numId w:val="12"/>
        </w:numPr>
        <w:suppressAutoHyphens w:val="0"/>
        <w:spacing w:line="276" w:lineRule="auto"/>
        <w:contextualSpacing/>
        <w:jc w:val="both"/>
        <w:rPr>
          <w:rFonts w:ascii="Arial" w:hAnsi="Arial" w:cs="Arial"/>
        </w:rPr>
      </w:pPr>
      <w:r w:rsidRPr="00650706">
        <w:rPr>
          <w:rFonts w:ascii="Arial" w:hAnsi="Arial" w:cs="Arial"/>
        </w:rPr>
        <w:t xml:space="preserve">Szczegółowe prawa i obowiązki zarówno Beneficjenta pomocy, jak i Realizatora finansowego, w związku z udzieleniem wsparcia finansowego, określa </w:t>
      </w:r>
      <w:r w:rsidRPr="00650706">
        <w:rPr>
          <w:rFonts w:ascii="Arial" w:hAnsi="Arial" w:cs="Arial"/>
          <w:i/>
        </w:rPr>
        <w:t>Umowa o udzielenie wsparcia finansowego</w:t>
      </w:r>
      <w:r w:rsidRPr="00650706">
        <w:rPr>
          <w:rFonts w:ascii="Arial" w:hAnsi="Arial" w:cs="Arial"/>
        </w:rPr>
        <w:t xml:space="preserve"> stanowiąca Załącznik nr 5 Regulaminu.</w:t>
      </w:r>
    </w:p>
    <w:p w14:paraId="657BCCF8"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10. Trwałość miejsc pracy i statusu przedsiębiorstwa społecznego</w:t>
      </w:r>
    </w:p>
    <w:p w14:paraId="59733D9A" w14:textId="77777777" w:rsidR="006E7A4B" w:rsidRPr="00650706" w:rsidRDefault="006E7A4B" w:rsidP="00520551">
      <w:pPr>
        <w:pStyle w:val="Akapitzlist"/>
        <w:widowControl/>
        <w:numPr>
          <w:ilvl w:val="0"/>
          <w:numId w:val="26"/>
        </w:numPr>
        <w:suppressAutoHyphens w:val="0"/>
        <w:spacing w:line="276" w:lineRule="auto"/>
        <w:contextualSpacing/>
        <w:jc w:val="both"/>
        <w:rPr>
          <w:rFonts w:ascii="Arial" w:hAnsi="Arial" w:cs="Arial"/>
        </w:rPr>
      </w:pPr>
      <w:r w:rsidRPr="00650706">
        <w:rPr>
          <w:rFonts w:ascii="Arial" w:hAnsi="Arial" w:cs="Arial"/>
        </w:rPr>
        <w:t>Miejsce pracy w ramach projektu może zostać utworzone przez PS bądź PES przekształcany w PS nie wcześniej niż w dniu złożenia wniosku o wsparcie finansowe.</w:t>
      </w:r>
    </w:p>
    <w:p w14:paraId="350F3249" w14:textId="77777777" w:rsidR="006E7A4B" w:rsidRPr="00650706" w:rsidRDefault="006E7A4B" w:rsidP="00520551">
      <w:pPr>
        <w:pStyle w:val="Akapitzlist"/>
        <w:widowControl/>
        <w:numPr>
          <w:ilvl w:val="0"/>
          <w:numId w:val="26"/>
        </w:numPr>
        <w:suppressAutoHyphens w:val="0"/>
        <w:spacing w:line="276" w:lineRule="auto"/>
        <w:contextualSpacing/>
        <w:jc w:val="both"/>
        <w:rPr>
          <w:rFonts w:ascii="Arial" w:hAnsi="Arial" w:cs="Arial"/>
        </w:rPr>
      </w:pPr>
      <w:r w:rsidRPr="00650706">
        <w:rPr>
          <w:rFonts w:ascii="Arial" w:hAnsi="Arial" w:cs="Arial"/>
        </w:rPr>
        <w:t>Przedsiębiorstwo społeczne, które otrzymało wsparcie finansowe i/lub wsparcie pomostowe jest zobowiązane do:</w:t>
      </w:r>
    </w:p>
    <w:p w14:paraId="2308DF3B" w14:textId="77777777" w:rsidR="006E7A4B" w:rsidRPr="00650706" w:rsidRDefault="006E7A4B" w:rsidP="006E7A4B">
      <w:pPr>
        <w:pStyle w:val="Akapitzlist"/>
        <w:ind w:left="928"/>
        <w:jc w:val="both"/>
        <w:rPr>
          <w:rFonts w:ascii="Arial" w:hAnsi="Arial" w:cs="Arial"/>
        </w:rPr>
      </w:pPr>
      <w:r w:rsidRPr="00650706">
        <w:rPr>
          <w:rFonts w:ascii="Arial" w:hAnsi="Arial" w:cs="Arial"/>
        </w:rPr>
        <w:t>a) zapewnienia trwałości utworzonych miejsc pracy. W okresie trwałości zakończenie zatrudnienia danej osoby na stanowisku pracy utworzonym przy udziale wsparcia finansowego może nastąpić wyłącznie z przyczyn leżących po stronie pracownika, przy czym nie może się to wiązać z likwidacją miejsca pracy. Okres trwałości wynosi co najmniej:</w:t>
      </w:r>
    </w:p>
    <w:p w14:paraId="2668A391" w14:textId="77777777" w:rsidR="006E7A4B" w:rsidRPr="00650706" w:rsidRDefault="006E7A4B" w:rsidP="00520551">
      <w:pPr>
        <w:pStyle w:val="Akapitzlist"/>
        <w:widowControl/>
        <w:numPr>
          <w:ilvl w:val="0"/>
          <w:numId w:val="27"/>
        </w:numPr>
        <w:suppressAutoHyphens w:val="0"/>
        <w:spacing w:line="276" w:lineRule="auto"/>
        <w:contextualSpacing/>
        <w:jc w:val="both"/>
        <w:rPr>
          <w:rFonts w:ascii="Arial" w:hAnsi="Arial" w:cs="Arial"/>
        </w:rPr>
      </w:pPr>
      <w:r w:rsidRPr="00650706">
        <w:rPr>
          <w:rFonts w:ascii="Arial" w:hAnsi="Arial" w:cs="Arial"/>
        </w:rPr>
        <w:t>12 miesięcy, od dnia utworzenia miejsca pracy,</w:t>
      </w:r>
    </w:p>
    <w:p w14:paraId="1757AFF2" w14:textId="77777777" w:rsidR="006E7A4B" w:rsidRPr="00650706" w:rsidRDefault="006E7A4B" w:rsidP="00520551">
      <w:pPr>
        <w:pStyle w:val="Akapitzlist"/>
        <w:widowControl/>
        <w:numPr>
          <w:ilvl w:val="0"/>
          <w:numId w:val="27"/>
        </w:numPr>
        <w:suppressAutoHyphens w:val="0"/>
        <w:spacing w:line="276" w:lineRule="auto"/>
        <w:contextualSpacing/>
        <w:jc w:val="both"/>
        <w:rPr>
          <w:rFonts w:ascii="Arial" w:hAnsi="Arial" w:cs="Arial"/>
        </w:rPr>
      </w:pPr>
      <w:r w:rsidRPr="00650706">
        <w:rPr>
          <w:rFonts w:ascii="Arial" w:hAnsi="Arial" w:cs="Arial"/>
        </w:rPr>
        <w:t>6 miesięcy od zakończenia wsparcia pomostowego – w przypadku przedłużenia wsparcia pomostowego powyżej 6 miesięcy lub przyznania wyłącznie wsparcia pomostowego (bez wsparcia finansowego na utworzenie miejsca pracy);</w:t>
      </w:r>
    </w:p>
    <w:p w14:paraId="1A058838" w14:textId="77777777" w:rsidR="006E7A4B" w:rsidRPr="00650706" w:rsidRDefault="006E7A4B" w:rsidP="006E7A4B">
      <w:pPr>
        <w:pStyle w:val="Akapitzlist"/>
        <w:ind w:left="928"/>
        <w:jc w:val="both"/>
        <w:rPr>
          <w:rFonts w:ascii="Arial" w:hAnsi="Arial" w:cs="Arial"/>
        </w:rPr>
      </w:pPr>
      <w:r w:rsidRPr="00650706">
        <w:rPr>
          <w:rFonts w:ascii="Arial" w:hAnsi="Arial" w:cs="Arial"/>
        </w:rPr>
        <w:t>b) zapewnienia trwałości PS, tj.</w:t>
      </w:r>
    </w:p>
    <w:p w14:paraId="614793C0" w14:textId="77777777" w:rsidR="006E7A4B" w:rsidRPr="00650706" w:rsidRDefault="006E7A4B" w:rsidP="00520551">
      <w:pPr>
        <w:pStyle w:val="Akapitzlist"/>
        <w:widowControl/>
        <w:numPr>
          <w:ilvl w:val="0"/>
          <w:numId w:val="27"/>
        </w:numPr>
        <w:suppressAutoHyphens w:val="0"/>
        <w:spacing w:line="276" w:lineRule="auto"/>
        <w:contextualSpacing/>
        <w:jc w:val="both"/>
        <w:rPr>
          <w:rFonts w:ascii="Arial" w:hAnsi="Arial" w:cs="Arial"/>
        </w:rPr>
      </w:pPr>
      <w:r w:rsidRPr="00650706">
        <w:rPr>
          <w:rFonts w:ascii="Arial" w:hAnsi="Arial" w:cs="Arial"/>
        </w:rPr>
        <w:t>spełnienia łącznie wszystkich cech PS, o których mowa w § 2 ust. 1 pkt f, przez okres obowiązywania umowy o udzielenie wsparcia finansowego na utworzenie miejsca pracy,</w:t>
      </w:r>
    </w:p>
    <w:p w14:paraId="11FC0A90" w14:textId="77777777" w:rsidR="006E7A4B" w:rsidRPr="00650706" w:rsidRDefault="006E7A4B" w:rsidP="00520551">
      <w:pPr>
        <w:pStyle w:val="Akapitzlist"/>
        <w:widowControl/>
        <w:numPr>
          <w:ilvl w:val="0"/>
          <w:numId w:val="27"/>
        </w:numPr>
        <w:suppressAutoHyphens w:val="0"/>
        <w:spacing w:line="276" w:lineRule="auto"/>
        <w:contextualSpacing/>
        <w:jc w:val="both"/>
        <w:rPr>
          <w:rFonts w:ascii="Arial" w:hAnsi="Arial" w:cs="Arial"/>
        </w:rPr>
      </w:pPr>
      <w:r w:rsidRPr="00650706">
        <w:rPr>
          <w:rFonts w:ascii="Arial" w:hAnsi="Arial" w:cs="Arial"/>
        </w:rPr>
        <w:t>zapewnienia, że przed upływem 3 lat od zakończenia wsparcia w projekcie, podmiot nie przekształci się w podmiot gospodarczy niespełniający definicji PES, a w przypadku likwidacji tego PES – zapewnienia, że majątek zakupiony w związku z udzieleniem wsparcia finansowego na utworzenie miejsc pracy  zostanie ponownie wykorzystany na wsparcie PS, o ile przepisy prawa nie stanowią inaczej.</w:t>
      </w:r>
    </w:p>
    <w:p w14:paraId="0D2DF9AD" w14:textId="77777777" w:rsidR="006E7A4B" w:rsidRPr="00650706" w:rsidRDefault="006E7A4B" w:rsidP="006E7A4B">
      <w:pPr>
        <w:spacing w:before="240" w:after="120"/>
        <w:jc w:val="both"/>
        <w:rPr>
          <w:rFonts w:ascii="Arial" w:hAnsi="Arial" w:cs="Arial"/>
          <w:b/>
          <w:sz w:val="24"/>
          <w:szCs w:val="24"/>
        </w:rPr>
      </w:pPr>
      <w:r w:rsidRPr="00650706">
        <w:rPr>
          <w:rFonts w:ascii="Arial" w:hAnsi="Arial" w:cs="Arial"/>
          <w:b/>
          <w:sz w:val="24"/>
          <w:szCs w:val="24"/>
        </w:rPr>
        <w:t>§ 11. Rozliczenie wsparcia finansowego</w:t>
      </w:r>
    </w:p>
    <w:p w14:paraId="37D020A3" w14:textId="77777777" w:rsidR="006E7A4B" w:rsidRPr="00650706" w:rsidRDefault="006E7A4B" w:rsidP="00520551">
      <w:pPr>
        <w:pStyle w:val="Akapitzlist"/>
        <w:widowControl/>
        <w:numPr>
          <w:ilvl w:val="0"/>
          <w:numId w:val="13"/>
        </w:numPr>
        <w:suppressAutoHyphens w:val="0"/>
        <w:spacing w:line="276" w:lineRule="auto"/>
        <w:contextualSpacing/>
        <w:jc w:val="both"/>
        <w:rPr>
          <w:rFonts w:ascii="Arial" w:hAnsi="Arial" w:cs="Arial"/>
        </w:rPr>
      </w:pPr>
      <w:r w:rsidRPr="00650706">
        <w:rPr>
          <w:rFonts w:ascii="Arial" w:hAnsi="Arial" w:cs="Arial"/>
        </w:rPr>
        <w:t>Rozliczenie przez Beneficjenta pomocy przyznanego wsparcia finansowego następuje poprzez złożenie:</w:t>
      </w:r>
    </w:p>
    <w:p w14:paraId="4680EF4C" w14:textId="77777777" w:rsidR="006E7A4B" w:rsidRPr="00650706" w:rsidRDefault="006E7A4B" w:rsidP="00520551">
      <w:pPr>
        <w:pStyle w:val="Akapitzlist"/>
        <w:widowControl/>
        <w:numPr>
          <w:ilvl w:val="0"/>
          <w:numId w:val="22"/>
        </w:numPr>
        <w:tabs>
          <w:tab w:val="clear" w:pos="0"/>
        </w:tabs>
        <w:suppressAutoHyphens w:val="0"/>
        <w:spacing w:line="276" w:lineRule="auto"/>
        <w:ind w:left="1080"/>
        <w:contextualSpacing/>
        <w:jc w:val="both"/>
        <w:rPr>
          <w:rFonts w:ascii="Arial" w:hAnsi="Arial" w:cs="Arial"/>
        </w:rPr>
      </w:pPr>
      <w:r w:rsidRPr="00650706">
        <w:rPr>
          <w:rFonts w:ascii="Arial" w:hAnsi="Arial" w:cs="Arial"/>
        </w:rPr>
        <w:t>oświadczenia o dokonaniu zakupów towarów lub usług zgodnie z Biznesplanem,</w:t>
      </w:r>
    </w:p>
    <w:p w14:paraId="5B690788" w14:textId="77777777" w:rsidR="006E7A4B" w:rsidRPr="00650706" w:rsidRDefault="006E7A4B" w:rsidP="00520551">
      <w:pPr>
        <w:pStyle w:val="Akapitzlist"/>
        <w:widowControl/>
        <w:numPr>
          <w:ilvl w:val="0"/>
          <w:numId w:val="22"/>
        </w:numPr>
        <w:tabs>
          <w:tab w:val="clear" w:pos="0"/>
        </w:tabs>
        <w:suppressAutoHyphens w:val="0"/>
        <w:spacing w:line="276" w:lineRule="auto"/>
        <w:ind w:left="1080"/>
        <w:contextualSpacing/>
        <w:jc w:val="both"/>
        <w:rPr>
          <w:rFonts w:ascii="Arial" w:hAnsi="Arial" w:cs="Arial"/>
        </w:rPr>
      </w:pPr>
      <w:r w:rsidRPr="00650706">
        <w:rPr>
          <w:rFonts w:ascii="Arial" w:hAnsi="Arial" w:cs="Arial"/>
        </w:rPr>
        <w:t>kopii świadectw pracy osób zatrudnianych na tworzonych miejscach pracy (na zakończenie) lub dokumentów potwierdzających trwanie/przedłużenie stosunku pracy z osobą/mi zatrudnionymi w wyniku wsparcia finansowego,</w:t>
      </w:r>
    </w:p>
    <w:p w14:paraId="6752CCD6" w14:textId="77777777" w:rsidR="006E7A4B" w:rsidRPr="00650706" w:rsidRDefault="006E7A4B" w:rsidP="00520551">
      <w:pPr>
        <w:pStyle w:val="Akapitzlist"/>
        <w:widowControl/>
        <w:numPr>
          <w:ilvl w:val="0"/>
          <w:numId w:val="22"/>
        </w:numPr>
        <w:tabs>
          <w:tab w:val="clear" w:pos="0"/>
        </w:tabs>
        <w:suppressAutoHyphens w:val="0"/>
        <w:spacing w:line="276" w:lineRule="auto"/>
        <w:ind w:left="1080"/>
        <w:contextualSpacing/>
        <w:jc w:val="both"/>
        <w:rPr>
          <w:rFonts w:ascii="Arial" w:hAnsi="Arial" w:cs="Arial"/>
        </w:rPr>
      </w:pPr>
      <w:r w:rsidRPr="00650706">
        <w:rPr>
          <w:rFonts w:ascii="Arial" w:hAnsi="Arial" w:cs="Arial"/>
        </w:rPr>
        <w:t>dokumentów potwierdzających opłacanie przez PS składek ZUS na rzecz zatrudnionych pracowników (tj. w szczególności: ZUS ZUA, ZUS ZWUA, ZUS RCA, ZUS RSA lub RZA, potwierdzenia zapłaty),</w:t>
      </w:r>
    </w:p>
    <w:p w14:paraId="6E89252D" w14:textId="77777777" w:rsidR="006E7A4B" w:rsidRPr="00650706" w:rsidRDefault="006E7A4B" w:rsidP="00520551">
      <w:pPr>
        <w:pStyle w:val="Akapitzlist"/>
        <w:widowControl/>
        <w:numPr>
          <w:ilvl w:val="0"/>
          <w:numId w:val="22"/>
        </w:numPr>
        <w:tabs>
          <w:tab w:val="clear" w:pos="0"/>
        </w:tabs>
        <w:suppressAutoHyphens w:val="0"/>
        <w:spacing w:line="276" w:lineRule="auto"/>
        <w:ind w:left="1080"/>
        <w:contextualSpacing/>
        <w:jc w:val="both"/>
        <w:rPr>
          <w:rFonts w:ascii="Arial" w:hAnsi="Arial" w:cs="Arial"/>
        </w:rPr>
      </w:pPr>
      <w:r w:rsidRPr="00650706">
        <w:rPr>
          <w:rFonts w:ascii="Arial" w:hAnsi="Arial" w:cs="Arial"/>
        </w:rPr>
        <w:t>innych określonych przez Realizatora finansowego dokumentów, mających w szczególności potwierdzić fakt prowadzenia działalności przez PS oraz fakt zatrudniania osób na miejscach pracy utworzonych ze wsparcia finansowego,</w:t>
      </w:r>
    </w:p>
    <w:p w14:paraId="1E641DB8" w14:textId="77777777" w:rsidR="006E7A4B" w:rsidRPr="00650706" w:rsidRDefault="006E7A4B" w:rsidP="00520551">
      <w:pPr>
        <w:pStyle w:val="Akapitzlist"/>
        <w:widowControl/>
        <w:numPr>
          <w:ilvl w:val="0"/>
          <w:numId w:val="22"/>
        </w:numPr>
        <w:tabs>
          <w:tab w:val="clear" w:pos="0"/>
        </w:tabs>
        <w:suppressAutoHyphens w:val="0"/>
        <w:spacing w:line="276" w:lineRule="auto"/>
        <w:ind w:left="1080"/>
        <w:contextualSpacing/>
        <w:jc w:val="both"/>
        <w:rPr>
          <w:rFonts w:ascii="Arial" w:hAnsi="Arial" w:cs="Arial"/>
        </w:rPr>
      </w:pPr>
      <w:r w:rsidRPr="00650706">
        <w:rPr>
          <w:rFonts w:ascii="Arial" w:hAnsi="Arial" w:cs="Arial"/>
        </w:rPr>
        <w:t>oświadczenia PS o wzroście liczby miejsc pracy netto w PS, któremu przyznano dofinansowanie na utworzenie nowego miejsca pracy.</w:t>
      </w:r>
    </w:p>
    <w:p w14:paraId="01D4E4C1" w14:textId="77777777" w:rsidR="006E7A4B" w:rsidRPr="00650706" w:rsidRDefault="006E7A4B" w:rsidP="00520551">
      <w:pPr>
        <w:pStyle w:val="Akapitzlist"/>
        <w:widowControl/>
        <w:numPr>
          <w:ilvl w:val="0"/>
          <w:numId w:val="13"/>
        </w:numPr>
        <w:suppressAutoHyphens w:val="0"/>
        <w:spacing w:line="276" w:lineRule="auto"/>
        <w:contextualSpacing/>
        <w:jc w:val="both"/>
        <w:rPr>
          <w:rFonts w:ascii="Arial" w:hAnsi="Arial" w:cs="Arial"/>
        </w:rPr>
      </w:pPr>
      <w:r w:rsidRPr="00650706">
        <w:rPr>
          <w:rFonts w:ascii="Arial" w:hAnsi="Arial" w:cs="Arial"/>
        </w:rPr>
        <w:t xml:space="preserve">W celu kontroli prawidłowości wydatkowania wsparcia finansowego Beneficjent pomocy zobowiązuje się do umożliwienia Realizatorowi finansowemu przeprowadzenia wizyt kontrolnych oraz udostępnienia niezbędnych dokumentów przedsiębiorstwa w okresie trwałości o którym mowa w § 10. </w:t>
      </w:r>
    </w:p>
    <w:p w14:paraId="5F586979" w14:textId="77777777" w:rsidR="006E7A4B" w:rsidRPr="00650706" w:rsidRDefault="006E7A4B" w:rsidP="00520551">
      <w:pPr>
        <w:pStyle w:val="Akapitzlist"/>
        <w:widowControl/>
        <w:numPr>
          <w:ilvl w:val="0"/>
          <w:numId w:val="13"/>
        </w:numPr>
        <w:suppressAutoHyphens w:val="0"/>
        <w:spacing w:line="276" w:lineRule="auto"/>
        <w:contextualSpacing/>
        <w:jc w:val="both"/>
        <w:rPr>
          <w:rFonts w:ascii="Arial" w:hAnsi="Arial" w:cs="Arial"/>
        </w:rPr>
      </w:pPr>
      <w:r w:rsidRPr="00650706">
        <w:rPr>
          <w:rFonts w:ascii="Arial" w:hAnsi="Arial" w:cs="Arial"/>
        </w:rPr>
        <w:t>W przypadku, gdy w ramach wizyt kontrolnych zostanie stwierdzone, iż Beneficjent pomocy nie prowadzi lub zaprzestał prowadzenia działalności, albo nie zatrudnia osób na utworzonych miejscach pracy wsparcie finansowe podlega zwrotowi wraz z odsetkami jak dla zaległości podatkowych, zgodnie z umową o przyznanie wsparcia finansowego.</w:t>
      </w:r>
    </w:p>
    <w:p w14:paraId="5DD32AFD" w14:textId="77777777" w:rsidR="006E7A4B" w:rsidRPr="00650706" w:rsidRDefault="006E7A4B" w:rsidP="006E7A4B">
      <w:pPr>
        <w:pStyle w:val="Akapitzlist"/>
        <w:spacing w:before="240"/>
        <w:ind w:left="0"/>
        <w:jc w:val="both"/>
        <w:rPr>
          <w:rFonts w:ascii="Arial" w:hAnsi="Arial" w:cs="Arial"/>
          <w:b/>
        </w:rPr>
      </w:pPr>
      <w:r w:rsidRPr="00650706">
        <w:rPr>
          <w:rFonts w:ascii="Arial" w:hAnsi="Arial" w:cs="Arial"/>
          <w:b/>
        </w:rPr>
        <w:t>§ 12. Zwrot środków</w:t>
      </w:r>
    </w:p>
    <w:p w14:paraId="09250933" w14:textId="77777777" w:rsidR="006E7A4B" w:rsidRPr="00650706" w:rsidRDefault="006E7A4B" w:rsidP="00520551">
      <w:pPr>
        <w:pStyle w:val="Akapitzlist"/>
        <w:widowControl/>
        <w:numPr>
          <w:ilvl w:val="0"/>
          <w:numId w:val="18"/>
        </w:numPr>
        <w:suppressAutoHyphens w:val="0"/>
        <w:spacing w:line="276" w:lineRule="auto"/>
        <w:ind w:left="720"/>
        <w:contextualSpacing/>
        <w:jc w:val="both"/>
        <w:rPr>
          <w:rFonts w:ascii="Arial" w:hAnsi="Arial" w:cs="Arial"/>
        </w:rPr>
      </w:pPr>
      <w:r w:rsidRPr="00650706">
        <w:rPr>
          <w:rFonts w:ascii="Arial" w:hAnsi="Arial" w:cs="Arial"/>
        </w:rPr>
        <w:t xml:space="preserve">Realizator finansowy żąda zwrotu wraz z odsetkami wypłaconego wsparcia finansowego w przypadkach: </w:t>
      </w:r>
    </w:p>
    <w:p w14:paraId="6CDEA278"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 xml:space="preserve">nieprzedłożenia przez Beneficjenta pomocy oświadczenia o dokonaniu zakupów towarów lub usług zgodnie z Biznesplanem, </w:t>
      </w:r>
    </w:p>
    <w:p w14:paraId="340BD798"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stwierdzenia zaprzestania prowadzenia działalności przez PS,</w:t>
      </w:r>
    </w:p>
    <w:p w14:paraId="455AC1C1"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 xml:space="preserve">stwierdzenia zaprzestania zatrudniania pracownika/ów z zastrzeżeniem zapisów § 10, utrudniania kontroli faktu prowadzenia działalności przez PS oraz kontroli trwałości miejsc pracy w PS,  </w:t>
      </w:r>
    </w:p>
    <w:p w14:paraId="45C7D34B"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przedstawienia fałszywego lub niepełnego oświadczenia lub innego dokumentu albo dopuszczenia się innych nieprawidłowości w celu uzyskania wsparcia,</w:t>
      </w:r>
    </w:p>
    <w:p w14:paraId="1E01B758"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ogłoszenia lub zgłoszenia wniosku o ogłoszenie upadłości, likwidacji albo zawieszenia działalności gospodarczej przed upływem okresu trwałości miejsc pracy od otrzymania środków finansowych lub utworzenia miejsca pracy, o ile termin ten jest późniejszy,</w:t>
      </w:r>
    </w:p>
    <w:p w14:paraId="42E36F4E"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zmiany formy prawnej prowadzonej działalności lub wniesienia przedsiębiorstwa lub jego części do innego podmiotu tytułem wkładu przed upływem okresu trwałości miejsc pracy, z zastrzeżeniem zapisów § 10,</w:t>
      </w:r>
    </w:p>
    <w:p w14:paraId="2A31CFFD"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zaprzestania prowadzenia działalności na terenie województwa małopolskiego w okresie trwałości miejsc pracy od otrzymania środków finansowych lub utworzenia miejsca pracy, o ile termin ten jest późniejszy,</w:t>
      </w:r>
    </w:p>
    <w:p w14:paraId="5404EFC8"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likwidacji miejsca pracy, na które zostało przyznane wsparcie finansowe w okresie trwałości miejsc pracy od otrzymania środków finansowych lub utworzenia miejsca pracy, o ile termin ten jest późniejszy,</w:t>
      </w:r>
    </w:p>
    <w:p w14:paraId="5C6FA173" w14:textId="77777777" w:rsidR="006E7A4B" w:rsidRPr="00650706" w:rsidRDefault="006E7A4B" w:rsidP="00520551">
      <w:pPr>
        <w:pStyle w:val="Akapitzlist"/>
        <w:widowControl/>
        <w:numPr>
          <w:ilvl w:val="0"/>
          <w:numId w:val="19"/>
        </w:numPr>
        <w:suppressAutoHyphens w:val="0"/>
        <w:spacing w:line="276" w:lineRule="auto"/>
        <w:ind w:left="1080"/>
        <w:contextualSpacing/>
        <w:jc w:val="both"/>
        <w:rPr>
          <w:rFonts w:ascii="Arial" w:hAnsi="Arial" w:cs="Arial"/>
        </w:rPr>
      </w:pPr>
      <w:r w:rsidRPr="00650706">
        <w:rPr>
          <w:rFonts w:ascii="Arial" w:hAnsi="Arial" w:cs="Arial"/>
        </w:rPr>
        <w:t>utraty statusu przedsiębiorstwa społecznego w okresie trwałości miejsc pracy z zastrzeżeniem zapisów § 10,</w:t>
      </w:r>
    </w:p>
    <w:p w14:paraId="419191CB" w14:textId="77777777" w:rsidR="006E7A4B" w:rsidRPr="00650706" w:rsidRDefault="006E7A4B" w:rsidP="00520551">
      <w:pPr>
        <w:pStyle w:val="Akapitzlist"/>
        <w:widowControl/>
        <w:numPr>
          <w:ilvl w:val="0"/>
          <w:numId w:val="18"/>
        </w:numPr>
        <w:suppressAutoHyphens w:val="0"/>
        <w:spacing w:line="276" w:lineRule="auto"/>
        <w:ind w:left="720"/>
        <w:contextualSpacing/>
        <w:jc w:val="both"/>
        <w:rPr>
          <w:rFonts w:ascii="Arial" w:hAnsi="Arial" w:cs="Arial"/>
        </w:rPr>
      </w:pPr>
      <w:bookmarkStart w:id="1" w:name="_Hlk481482877"/>
      <w:r w:rsidRPr="00650706">
        <w:rPr>
          <w:rFonts w:ascii="Arial" w:hAnsi="Arial" w:cs="Arial"/>
        </w:rPr>
        <w:t xml:space="preserve">W przypadku wystąpienia okoliczności, o których mowa w ust. 1, Beneficjent pomocy zobowiązany jest do zwrotu całości lub odpowiedniej części (liczonej jako iloczyn stawki jednostkowej – wsparcia finansowego i liczby miejsc pracy, których dotyczy naruszenie obowiązków) wsparcia wraz z odsetkami, w wysokości określonej jak dla zaległości podatkowych, liczonymi od dnia przekazania środków wsparcia w terminie i na rachunek wskazany przez Realizatora finansowego. </w:t>
      </w:r>
    </w:p>
    <w:bookmarkEnd w:id="1"/>
    <w:p w14:paraId="0892EA7F" w14:textId="77777777" w:rsidR="006E7A4B" w:rsidRPr="00650706" w:rsidRDefault="006E7A4B" w:rsidP="00520551">
      <w:pPr>
        <w:pStyle w:val="Akapitzlist"/>
        <w:widowControl/>
        <w:numPr>
          <w:ilvl w:val="0"/>
          <w:numId w:val="18"/>
        </w:numPr>
        <w:suppressAutoHyphens w:val="0"/>
        <w:spacing w:line="276" w:lineRule="auto"/>
        <w:ind w:left="720"/>
        <w:contextualSpacing/>
        <w:jc w:val="both"/>
        <w:rPr>
          <w:rFonts w:ascii="Arial" w:hAnsi="Arial" w:cs="Arial"/>
        </w:rPr>
      </w:pPr>
      <w:r w:rsidRPr="00650706">
        <w:rPr>
          <w:rFonts w:ascii="Arial" w:hAnsi="Arial" w:cs="Arial"/>
        </w:rPr>
        <w:t>Odsetki od kwoty wsparcia pobranej w sposób nienależny albo w nadmiernej wysokości albo nieprawidłowo wykorzystanej będą naliczane od dnia przekazania kwoty wsparcia do dnia jej wpływu na rachunek bankowy realizatora finansowego.</w:t>
      </w:r>
    </w:p>
    <w:p w14:paraId="073AC423" w14:textId="77777777" w:rsidR="006E7A4B" w:rsidRPr="00650706" w:rsidRDefault="006E7A4B" w:rsidP="00520551">
      <w:pPr>
        <w:pStyle w:val="Akapitzlist"/>
        <w:widowControl/>
        <w:numPr>
          <w:ilvl w:val="0"/>
          <w:numId w:val="18"/>
        </w:numPr>
        <w:suppressAutoHyphens w:val="0"/>
        <w:spacing w:line="276" w:lineRule="auto"/>
        <w:ind w:left="720"/>
        <w:contextualSpacing/>
        <w:jc w:val="both"/>
        <w:rPr>
          <w:rFonts w:ascii="Arial" w:hAnsi="Arial" w:cs="Arial"/>
        </w:rPr>
      </w:pPr>
      <w:r w:rsidRPr="00650706">
        <w:rPr>
          <w:rFonts w:ascii="Arial" w:hAnsi="Arial" w:cs="Arial"/>
        </w:rPr>
        <w:t xml:space="preserve">W przypadku, gdy Beneficjent pomocy nie dokonał w wyznaczonym terminie zwrotu zgodnie z ust. 2–3, Realizator finansowy podejmie czynności zmierzające do odzyskania należnych środków, z wykorzystaniem dostępnych środków prawnych oraz zabezpieczeń złożonych przez Beneficjenta pomocy. Koszty wszelkich czynności związanych z dochodzeniem podlegających zwrotowi środków wsparcia obciążają Beneficjenta pomocy. </w:t>
      </w:r>
    </w:p>
    <w:p w14:paraId="74831674" w14:textId="77777777" w:rsidR="006E7A4B" w:rsidRPr="00650706" w:rsidRDefault="006E7A4B" w:rsidP="00520551">
      <w:pPr>
        <w:pStyle w:val="Akapitzlist"/>
        <w:widowControl/>
        <w:numPr>
          <w:ilvl w:val="0"/>
          <w:numId w:val="18"/>
        </w:numPr>
        <w:suppressAutoHyphens w:val="0"/>
        <w:spacing w:line="276" w:lineRule="auto"/>
        <w:ind w:left="720"/>
        <w:contextualSpacing/>
        <w:jc w:val="both"/>
        <w:rPr>
          <w:rFonts w:ascii="Arial" w:hAnsi="Arial" w:cs="Arial"/>
        </w:rPr>
      </w:pPr>
      <w:r w:rsidRPr="00650706">
        <w:rPr>
          <w:rFonts w:ascii="Arial" w:hAnsi="Arial" w:cs="Arial"/>
        </w:rPr>
        <w:t>W odniesieniu do środków finansowych przekazanych dla Beneficjenta pomocy w ramach wsparcia finansowego na utworzenie miejsca pracy, obowiązuje zakaz podwójnego finansowania tych samych wydatków. Jeżeli wydatki ponoszone przez beneficjenta pomocy zostały zrefundowane/pokryte w ramach innych środków publicznych, nie można ich ponosić ze środków otrzymanych w ramach projektu. Takie działanie skutkować będzie koniecznością zwrotu otrzymanego wsparcia. Beneficjent pomocy musi złożyć obligatoryjne oświadczenie o nie korzystaniu równolegle z dwóch rożnych źródeł finansowania na pokrycie tych samych wydatków kwalifikowanych, ponoszonych w ramach wsparcia finansowego.</w:t>
      </w:r>
    </w:p>
    <w:p w14:paraId="640152A1"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13. Wsparcie pomostowe</w:t>
      </w:r>
    </w:p>
    <w:p w14:paraId="21CBD94F" w14:textId="77777777" w:rsidR="006E7A4B" w:rsidRPr="00650706" w:rsidRDefault="006E7A4B" w:rsidP="00520551">
      <w:pPr>
        <w:pStyle w:val="Akapitzlist"/>
        <w:widowControl/>
        <w:numPr>
          <w:ilvl w:val="0"/>
          <w:numId w:val="14"/>
        </w:numPr>
        <w:tabs>
          <w:tab w:val="left" w:pos="426"/>
        </w:tabs>
        <w:suppressAutoHyphens w:val="0"/>
        <w:spacing w:line="276" w:lineRule="auto"/>
        <w:contextualSpacing/>
        <w:jc w:val="both"/>
        <w:rPr>
          <w:rFonts w:ascii="Arial" w:hAnsi="Arial" w:cs="Arial"/>
        </w:rPr>
      </w:pPr>
      <w:r w:rsidRPr="00650706">
        <w:rPr>
          <w:rFonts w:ascii="Arial" w:hAnsi="Arial" w:cs="Arial"/>
        </w:rPr>
        <w:t>Wsparcie pomostowe przyznawane jest na okres nie dłuższy niż  6 miesięcy od dnia utworzenia miejsca pracy, które może zostać przedłużone do 12 miesięcy z zastrzeżeniem, że przedsiębiorstwo społeczne zachowa okres trwałości miejsc pracy o którym mowa w §10.</w:t>
      </w:r>
    </w:p>
    <w:p w14:paraId="245C77FA" w14:textId="77777777" w:rsidR="006E7A4B" w:rsidRPr="00650706" w:rsidRDefault="006E7A4B" w:rsidP="00520551">
      <w:pPr>
        <w:numPr>
          <w:ilvl w:val="0"/>
          <w:numId w:val="14"/>
        </w:numPr>
        <w:autoSpaceDE w:val="0"/>
        <w:autoSpaceDN w:val="0"/>
        <w:adjustRightInd w:val="0"/>
        <w:spacing w:after="0"/>
        <w:jc w:val="both"/>
        <w:rPr>
          <w:rFonts w:ascii="Arial" w:eastAsia="Calibri" w:hAnsi="Arial" w:cs="Arial"/>
          <w:sz w:val="24"/>
          <w:szCs w:val="24"/>
        </w:rPr>
      </w:pPr>
      <w:r w:rsidRPr="00650706">
        <w:rPr>
          <w:rFonts w:ascii="Arial" w:eastAsia="Calibri" w:hAnsi="Arial" w:cs="Arial"/>
          <w:sz w:val="24"/>
          <w:szCs w:val="24"/>
        </w:rPr>
        <w:t xml:space="preserve">Wsparcie </w:t>
      </w:r>
      <w:r w:rsidRPr="00650706">
        <w:rPr>
          <w:rFonts w:ascii="Arial" w:eastAsia="Calibri" w:hAnsi="Arial" w:cs="Arial"/>
          <w:bCs/>
          <w:sz w:val="24"/>
          <w:szCs w:val="24"/>
        </w:rPr>
        <w:t xml:space="preserve">pomostowe </w:t>
      </w:r>
      <w:r w:rsidRPr="00650706">
        <w:rPr>
          <w:rFonts w:ascii="Arial" w:eastAsia="Calibri" w:hAnsi="Arial" w:cs="Arial"/>
          <w:sz w:val="24"/>
          <w:szCs w:val="24"/>
        </w:rPr>
        <w:t xml:space="preserve">dzieli się na: </w:t>
      </w:r>
    </w:p>
    <w:p w14:paraId="0A738837" w14:textId="77777777" w:rsidR="006E7A4B" w:rsidRPr="00650706" w:rsidRDefault="006E7A4B" w:rsidP="00520551">
      <w:pPr>
        <w:pStyle w:val="Bezodstpw"/>
        <w:numPr>
          <w:ilvl w:val="0"/>
          <w:numId w:val="31"/>
        </w:numPr>
        <w:spacing w:line="276" w:lineRule="auto"/>
        <w:jc w:val="both"/>
        <w:rPr>
          <w:rFonts w:ascii="Arial" w:hAnsi="Arial" w:cs="Arial"/>
          <w:sz w:val="24"/>
          <w:szCs w:val="24"/>
        </w:rPr>
      </w:pPr>
      <w:r w:rsidRPr="00650706">
        <w:rPr>
          <w:rFonts w:ascii="Arial" w:hAnsi="Arial" w:cs="Arial"/>
          <w:bCs/>
          <w:sz w:val="24"/>
          <w:szCs w:val="24"/>
        </w:rPr>
        <w:t xml:space="preserve">podstawowe wsparcie pomostowe </w:t>
      </w:r>
      <w:r w:rsidRPr="00650706">
        <w:rPr>
          <w:rFonts w:ascii="Arial" w:hAnsi="Arial" w:cs="Arial"/>
          <w:sz w:val="24"/>
          <w:szCs w:val="24"/>
        </w:rPr>
        <w:t xml:space="preserve">– wypłacane jest przez okres maksymalnie sześć miesięcy, z zachowaniem zasad trwałości wskazanych w §10; </w:t>
      </w:r>
    </w:p>
    <w:p w14:paraId="0D3D6A05" w14:textId="77777777" w:rsidR="006E7A4B" w:rsidRPr="00650706" w:rsidRDefault="006E7A4B" w:rsidP="00520551">
      <w:pPr>
        <w:pStyle w:val="Bezodstpw"/>
        <w:numPr>
          <w:ilvl w:val="0"/>
          <w:numId w:val="31"/>
        </w:numPr>
        <w:spacing w:line="276" w:lineRule="auto"/>
        <w:jc w:val="both"/>
        <w:rPr>
          <w:rFonts w:ascii="Arial" w:hAnsi="Arial" w:cs="Arial"/>
          <w:sz w:val="24"/>
          <w:szCs w:val="24"/>
        </w:rPr>
      </w:pPr>
      <w:r w:rsidRPr="00650706">
        <w:rPr>
          <w:rFonts w:ascii="Arial" w:hAnsi="Arial" w:cs="Arial"/>
          <w:bCs/>
          <w:sz w:val="24"/>
          <w:szCs w:val="24"/>
        </w:rPr>
        <w:t xml:space="preserve">przedłużone wsparcie pomostowe </w:t>
      </w:r>
      <w:r w:rsidRPr="00650706">
        <w:rPr>
          <w:rFonts w:ascii="Arial" w:hAnsi="Arial" w:cs="Arial"/>
          <w:sz w:val="24"/>
          <w:szCs w:val="24"/>
        </w:rPr>
        <w:t xml:space="preserve">– może być wypłacane od siódmego do dwunastego miesiąca, z zachowaniem zasad trwałości wskazanych w §10. </w:t>
      </w:r>
    </w:p>
    <w:p w14:paraId="0818F299" w14:textId="77777777" w:rsidR="006E7A4B" w:rsidRPr="00650706" w:rsidRDefault="006E7A4B" w:rsidP="00520551">
      <w:pPr>
        <w:pStyle w:val="Akapitzlist"/>
        <w:widowControl/>
        <w:numPr>
          <w:ilvl w:val="0"/>
          <w:numId w:val="14"/>
        </w:numPr>
        <w:tabs>
          <w:tab w:val="left" w:pos="426"/>
        </w:tabs>
        <w:suppressAutoHyphens w:val="0"/>
        <w:spacing w:line="276" w:lineRule="auto"/>
        <w:contextualSpacing/>
        <w:jc w:val="both"/>
        <w:rPr>
          <w:rFonts w:ascii="Arial" w:hAnsi="Arial" w:cs="Arial"/>
        </w:rPr>
      </w:pPr>
      <w:r w:rsidRPr="00650706">
        <w:rPr>
          <w:rFonts w:ascii="Arial" w:hAnsi="Arial" w:cs="Arial"/>
        </w:rPr>
        <w:t>Wsparcie może być udzielone na każde miejsce pracy utworzone w ramach projektu ze środków wsparcia finansowego lub na miejsca pracy utworzone poza projektem. Warunkiem uzyskania wsparcia pomostowego jest zatrudnienie osób spełniających wymogi określone w § 2 ust. 1 pkt c, w wymiarze co najmniej ¼ etatu w oparciu o stosunek pracy powstały na podstawie umowy o pracę lub spółdzielczej umowy o pracę.</w:t>
      </w:r>
    </w:p>
    <w:p w14:paraId="401F9493" w14:textId="77777777" w:rsidR="006E7A4B" w:rsidRPr="00650706" w:rsidRDefault="006E7A4B" w:rsidP="00520551">
      <w:pPr>
        <w:pStyle w:val="Akapitzlist"/>
        <w:widowControl/>
        <w:numPr>
          <w:ilvl w:val="0"/>
          <w:numId w:val="14"/>
        </w:numPr>
        <w:tabs>
          <w:tab w:val="left" w:pos="426"/>
        </w:tabs>
        <w:suppressAutoHyphens w:val="0"/>
        <w:spacing w:line="276" w:lineRule="auto"/>
        <w:contextualSpacing/>
        <w:jc w:val="both"/>
        <w:rPr>
          <w:rFonts w:ascii="Arial" w:hAnsi="Arial" w:cs="Arial"/>
        </w:rPr>
      </w:pPr>
      <w:r w:rsidRPr="00650706">
        <w:rPr>
          <w:rFonts w:ascii="Arial" w:hAnsi="Arial" w:cs="Arial"/>
        </w:rPr>
        <w:t>Wnioskodawca składa wniosek o udzielenie wsparcia pomostowego:</w:t>
      </w:r>
    </w:p>
    <w:p w14:paraId="16939FB3" w14:textId="77777777" w:rsidR="006E7A4B" w:rsidRPr="00650706" w:rsidRDefault="006E7A4B" w:rsidP="00520551">
      <w:pPr>
        <w:pStyle w:val="Akapitzlist"/>
        <w:widowControl/>
        <w:numPr>
          <w:ilvl w:val="1"/>
          <w:numId w:val="6"/>
        </w:numPr>
        <w:tabs>
          <w:tab w:val="left" w:pos="426"/>
        </w:tabs>
        <w:suppressAutoHyphens w:val="0"/>
        <w:spacing w:line="276" w:lineRule="auto"/>
        <w:contextualSpacing/>
        <w:jc w:val="both"/>
        <w:rPr>
          <w:rFonts w:ascii="Arial" w:hAnsi="Arial" w:cs="Arial"/>
        </w:rPr>
      </w:pPr>
      <w:r w:rsidRPr="00650706">
        <w:rPr>
          <w:rFonts w:ascii="Arial" w:hAnsi="Arial" w:cs="Arial"/>
        </w:rPr>
        <w:t>razem z wnioskiem o udzielenie wsparcia finansowego w sytuacji, gdy wnioskuje o wsparcie finansowe, lub</w:t>
      </w:r>
    </w:p>
    <w:p w14:paraId="386256C4" w14:textId="77777777" w:rsidR="006E7A4B" w:rsidRPr="00650706" w:rsidRDefault="006E7A4B" w:rsidP="00520551">
      <w:pPr>
        <w:pStyle w:val="Akapitzlist"/>
        <w:widowControl/>
        <w:numPr>
          <w:ilvl w:val="1"/>
          <w:numId w:val="6"/>
        </w:numPr>
        <w:tabs>
          <w:tab w:val="left" w:pos="426"/>
        </w:tabs>
        <w:suppressAutoHyphens w:val="0"/>
        <w:spacing w:line="276" w:lineRule="auto"/>
        <w:contextualSpacing/>
        <w:jc w:val="both"/>
        <w:rPr>
          <w:rFonts w:ascii="Arial" w:hAnsi="Arial" w:cs="Arial"/>
        </w:rPr>
      </w:pPr>
      <w:r w:rsidRPr="00650706">
        <w:rPr>
          <w:rFonts w:ascii="Arial" w:hAnsi="Arial" w:cs="Arial"/>
        </w:rPr>
        <w:t xml:space="preserve">niezależnie od wniosku o udzielenie wsparcia finansowego, jednak z zastrzeżeniem, że wniosek może zostać złożony maksymalnie na 13 miesięcy przed zakończeniem realizacji projektu. </w:t>
      </w:r>
    </w:p>
    <w:p w14:paraId="2FA774A5" w14:textId="77777777" w:rsidR="006E7A4B" w:rsidRPr="00650706" w:rsidRDefault="006E7A4B" w:rsidP="00520551">
      <w:pPr>
        <w:pStyle w:val="Akapitzlist"/>
        <w:widowControl/>
        <w:numPr>
          <w:ilvl w:val="0"/>
          <w:numId w:val="14"/>
        </w:numPr>
        <w:suppressAutoHyphens w:val="0"/>
        <w:spacing w:line="276" w:lineRule="auto"/>
        <w:contextualSpacing/>
        <w:jc w:val="both"/>
        <w:rPr>
          <w:rFonts w:ascii="Arial" w:hAnsi="Arial" w:cs="Arial"/>
        </w:rPr>
      </w:pPr>
      <w:r w:rsidRPr="00650706">
        <w:rPr>
          <w:rFonts w:ascii="Arial" w:hAnsi="Arial" w:cs="Arial"/>
        </w:rPr>
        <w:t>Wsparcie pomostowe jest przyznawane miesięcznie w wysokości niezbędnej do sfinansowania podstawowych kosztów funkcjonowania PS jednak nie większej niż zwielokrotniona o liczbę utworzonych miejsc pracy kwota minimalnego wynagrodzenia za pracę w rozumieniu przepisów o minimalnym wynagrodzeniu za pracę.</w:t>
      </w:r>
    </w:p>
    <w:p w14:paraId="4632B6CE" w14:textId="77777777" w:rsidR="006E7A4B" w:rsidRPr="00650706" w:rsidRDefault="006E7A4B" w:rsidP="00520551">
      <w:pPr>
        <w:pStyle w:val="Akapitzlist"/>
        <w:widowControl/>
        <w:numPr>
          <w:ilvl w:val="0"/>
          <w:numId w:val="14"/>
        </w:numPr>
        <w:suppressAutoHyphens w:val="0"/>
        <w:spacing w:line="276" w:lineRule="auto"/>
        <w:contextualSpacing/>
        <w:jc w:val="both"/>
        <w:rPr>
          <w:rFonts w:ascii="Arial" w:hAnsi="Arial" w:cs="Arial"/>
        </w:rPr>
      </w:pPr>
      <w:r w:rsidRPr="00650706">
        <w:rPr>
          <w:rFonts w:ascii="Arial" w:hAnsi="Arial" w:cs="Arial"/>
        </w:rPr>
        <w:t>Warunkiem wypłaty wsparcia jest pozytywna ocena wniosku dokonana przez KOW, a także utworzenie miejsc pracy, zgodnie z ust. 3 oraz dostarczenie dokumentów potwierdzających w/w zatrudnienie. Wsparcie pomostowe (podstawowe i przedłużone) udzielane jest grupowo (łącznie), tj. na podstawie jednego Wniosku, na wszystkich nowo zatrudnionych pracowników jednego przedsiębiorstwa społecznego.</w:t>
      </w:r>
    </w:p>
    <w:p w14:paraId="229BE703" w14:textId="77777777" w:rsidR="006E7A4B" w:rsidRPr="00650706" w:rsidRDefault="006E7A4B" w:rsidP="00520551">
      <w:pPr>
        <w:pStyle w:val="Akapitzlist"/>
        <w:widowControl/>
        <w:numPr>
          <w:ilvl w:val="0"/>
          <w:numId w:val="14"/>
        </w:numPr>
        <w:suppressAutoHyphens w:val="0"/>
        <w:spacing w:line="276" w:lineRule="auto"/>
        <w:contextualSpacing/>
        <w:jc w:val="both"/>
        <w:rPr>
          <w:rFonts w:ascii="Arial" w:hAnsi="Arial" w:cs="Arial"/>
        </w:rPr>
      </w:pPr>
      <w:r w:rsidRPr="00650706">
        <w:rPr>
          <w:rFonts w:ascii="Arial" w:hAnsi="Arial" w:cs="Arial"/>
        </w:rPr>
        <w:t xml:space="preserve">Wsparcie pomostowe jest wypłacane na podstawie: </w:t>
      </w:r>
    </w:p>
    <w:p w14:paraId="51FA2053" w14:textId="77777777" w:rsidR="006E7A4B" w:rsidRPr="00650706" w:rsidRDefault="006E7A4B" w:rsidP="00520551">
      <w:pPr>
        <w:pStyle w:val="Akapitzlist"/>
        <w:widowControl/>
        <w:numPr>
          <w:ilvl w:val="1"/>
          <w:numId w:val="14"/>
        </w:numPr>
        <w:suppressAutoHyphens w:val="0"/>
        <w:spacing w:line="276" w:lineRule="auto"/>
        <w:contextualSpacing/>
        <w:jc w:val="both"/>
        <w:rPr>
          <w:rFonts w:ascii="Arial" w:hAnsi="Arial" w:cs="Arial"/>
        </w:rPr>
      </w:pPr>
      <w:r w:rsidRPr="00650706">
        <w:rPr>
          <w:rFonts w:ascii="Arial" w:hAnsi="Arial" w:cs="Arial"/>
        </w:rPr>
        <w:t>wniosku o przyznanie wsparcia pomostowego,</w:t>
      </w:r>
    </w:p>
    <w:p w14:paraId="03B6FFE0" w14:textId="77777777" w:rsidR="006E7A4B" w:rsidRPr="00650706" w:rsidRDefault="006E7A4B" w:rsidP="00520551">
      <w:pPr>
        <w:pStyle w:val="Akapitzlist"/>
        <w:widowControl/>
        <w:numPr>
          <w:ilvl w:val="1"/>
          <w:numId w:val="14"/>
        </w:numPr>
        <w:suppressAutoHyphens w:val="0"/>
        <w:spacing w:line="276" w:lineRule="auto"/>
        <w:contextualSpacing/>
        <w:jc w:val="both"/>
        <w:rPr>
          <w:rFonts w:ascii="Arial" w:hAnsi="Arial" w:cs="Arial"/>
        </w:rPr>
      </w:pPr>
      <w:r w:rsidRPr="00650706">
        <w:rPr>
          <w:rFonts w:ascii="Arial" w:hAnsi="Arial" w:cs="Arial"/>
        </w:rPr>
        <w:t>umowy o udzielenie wsparcia pomostowego,</w:t>
      </w:r>
    </w:p>
    <w:p w14:paraId="1E82E12F" w14:textId="77777777" w:rsidR="006E7A4B" w:rsidRPr="00650706" w:rsidRDefault="006E7A4B" w:rsidP="00520551">
      <w:pPr>
        <w:pStyle w:val="Akapitzlist"/>
        <w:widowControl/>
        <w:numPr>
          <w:ilvl w:val="1"/>
          <w:numId w:val="14"/>
        </w:numPr>
        <w:suppressAutoHyphens w:val="0"/>
        <w:spacing w:line="276" w:lineRule="auto"/>
        <w:contextualSpacing/>
        <w:jc w:val="both"/>
        <w:rPr>
          <w:rFonts w:ascii="Arial" w:hAnsi="Arial" w:cs="Arial"/>
        </w:rPr>
      </w:pPr>
      <w:r w:rsidRPr="00650706">
        <w:rPr>
          <w:rFonts w:ascii="Arial" w:hAnsi="Arial" w:cs="Arial"/>
        </w:rPr>
        <w:t xml:space="preserve">przedłożenia oświadczenia PS o wzroście liczby miejsc pracy netto w PS, </w:t>
      </w:r>
    </w:p>
    <w:p w14:paraId="1E059361" w14:textId="77777777" w:rsidR="006E7A4B" w:rsidRPr="00650706" w:rsidRDefault="006E7A4B" w:rsidP="00520551">
      <w:pPr>
        <w:pStyle w:val="Akapitzlist"/>
        <w:widowControl/>
        <w:numPr>
          <w:ilvl w:val="1"/>
          <w:numId w:val="14"/>
        </w:numPr>
        <w:suppressAutoHyphens w:val="0"/>
        <w:spacing w:line="276" w:lineRule="auto"/>
        <w:contextualSpacing/>
        <w:jc w:val="both"/>
        <w:rPr>
          <w:rFonts w:ascii="Arial" w:hAnsi="Arial" w:cs="Arial"/>
        </w:rPr>
      </w:pPr>
      <w:r w:rsidRPr="00650706">
        <w:rPr>
          <w:rFonts w:ascii="Arial" w:hAnsi="Arial" w:cs="Arial"/>
        </w:rPr>
        <w:t>dokumentacji potwierdzającej spełnienie przesłanek do zatrudnienia osoby na tworzonym miejscu pracy zgodnie z Wytycznymi (w szczególności: oświadczeń osób zatrudnionych o spełnianiu warunków, o których mowa w Wytycznych).</w:t>
      </w:r>
    </w:p>
    <w:p w14:paraId="56F3B8C5" w14:textId="77777777" w:rsidR="006E7A4B" w:rsidRPr="00650706" w:rsidRDefault="006E7A4B" w:rsidP="00520551">
      <w:pPr>
        <w:pStyle w:val="Akapitzlist"/>
        <w:widowControl/>
        <w:numPr>
          <w:ilvl w:val="1"/>
          <w:numId w:val="14"/>
        </w:numPr>
        <w:suppressAutoHyphens w:val="0"/>
        <w:spacing w:line="276" w:lineRule="auto"/>
        <w:contextualSpacing/>
        <w:jc w:val="both"/>
        <w:rPr>
          <w:rFonts w:ascii="Arial" w:hAnsi="Arial" w:cs="Arial"/>
        </w:rPr>
      </w:pPr>
      <w:r w:rsidRPr="00650706">
        <w:rPr>
          <w:rFonts w:ascii="Arial" w:hAnsi="Arial" w:cs="Arial"/>
        </w:rPr>
        <w:t>przedłożenia kopii umów o pracę/ spółdzielczych umów o pracę osób zatrudnionych w przedsiębiorstwie społecznym, uprawnionych do otrzymania wsparcia zgodnie z § 2 ust.1 pkt c,</w:t>
      </w:r>
    </w:p>
    <w:p w14:paraId="3ED16DD6" w14:textId="4F2E2A8C" w:rsidR="006E7A4B" w:rsidRPr="00650706" w:rsidRDefault="006E7A4B" w:rsidP="00C50988">
      <w:pPr>
        <w:pStyle w:val="Akapitzlist"/>
        <w:widowControl/>
        <w:numPr>
          <w:ilvl w:val="1"/>
          <w:numId w:val="14"/>
        </w:numPr>
        <w:suppressAutoHyphens w:val="0"/>
        <w:spacing w:line="276" w:lineRule="auto"/>
        <w:contextualSpacing/>
        <w:jc w:val="both"/>
        <w:rPr>
          <w:rFonts w:ascii="Arial" w:hAnsi="Arial" w:cs="Arial"/>
        </w:rPr>
      </w:pPr>
      <w:r w:rsidRPr="00650706">
        <w:rPr>
          <w:rFonts w:ascii="Arial" w:hAnsi="Arial" w:cs="Arial"/>
        </w:rPr>
        <w:t>pozytywnej weryfikacji cech przedsiębiorstwa społecznego, zgodnie z §2 ust.1 pkt f.</w:t>
      </w:r>
      <w:r w:rsidRPr="00650706">
        <w:rPr>
          <w:rFonts w:ascii="Arial" w:hAnsi="Arial" w:cs="Arial"/>
          <w:b/>
        </w:rPr>
        <w:t xml:space="preserve"> </w:t>
      </w:r>
    </w:p>
    <w:p w14:paraId="036F6F28" w14:textId="77777777" w:rsidR="006E7A4B" w:rsidRPr="00650706" w:rsidRDefault="006E7A4B" w:rsidP="00520551">
      <w:pPr>
        <w:pStyle w:val="Akapitzlist"/>
        <w:widowControl/>
        <w:numPr>
          <w:ilvl w:val="0"/>
          <w:numId w:val="14"/>
        </w:numPr>
        <w:suppressAutoHyphens w:val="0"/>
        <w:spacing w:line="276" w:lineRule="auto"/>
        <w:contextualSpacing/>
        <w:jc w:val="both"/>
        <w:rPr>
          <w:rFonts w:ascii="Arial" w:hAnsi="Arial" w:cs="Arial"/>
        </w:rPr>
      </w:pPr>
      <w:r w:rsidRPr="00650706">
        <w:rPr>
          <w:rFonts w:ascii="Arial" w:hAnsi="Arial" w:cs="Arial"/>
        </w:rPr>
        <w:t xml:space="preserve">Szczegółowe prawa i obowiązki zarówno Beneficjenta pomocy, jak i Realizatora finansowego w związku z udzieleniem wsparcia pomostowego zostały określone w </w:t>
      </w:r>
      <w:r w:rsidRPr="00650706">
        <w:rPr>
          <w:rFonts w:ascii="Arial" w:hAnsi="Arial" w:cs="Arial"/>
          <w:i/>
        </w:rPr>
        <w:t xml:space="preserve">Umowie o udzielenie wsparcia pomostowego </w:t>
      </w:r>
      <w:r w:rsidRPr="00650706">
        <w:rPr>
          <w:rFonts w:ascii="Arial" w:hAnsi="Arial" w:cs="Arial"/>
        </w:rPr>
        <w:t>stanowiącej Załącznik nr 8 niniejszego Regulaminu.</w:t>
      </w:r>
    </w:p>
    <w:p w14:paraId="6507FEC9" w14:textId="77777777" w:rsidR="006E7A4B" w:rsidRPr="00650706" w:rsidRDefault="006E7A4B" w:rsidP="00520551">
      <w:pPr>
        <w:pStyle w:val="Akapitzlist"/>
        <w:widowControl/>
        <w:numPr>
          <w:ilvl w:val="0"/>
          <w:numId w:val="14"/>
        </w:numPr>
        <w:suppressAutoHyphens w:val="0"/>
        <w:spacing w:line="276" w:lineRule="auto"/>
        <w:contextualSpacing/>
        <w:jc w:val="both"/>
        <w:rPr>
          <w:rFonts w:ascii="Arial" w:hAnsi="Arial" w:cs="Arial"/>
        </w:rPr>
      </w:pPr>
      <w:r w:rsidRPr="00650706">
        <w:rPr>
          <w:rFonts w:ascii="Arial" w:hAnsi="Arial" w:cs="Arial"/>
        </w:rPr>
        <w:t>Do wydatków kwalifikowanych w ramach wsparcia pomostowego zaliczają się wydatki bieżące, stanowiące podstawowe koszty funkcjonowania przedsiębiorstwa społecznego związane z utrzymaniem działalności gospodarczej, w kwotach bez podatku VAT.</w:t>
      </w:r>
    </w:p>
    <w:p w14:paraId="7EC65A21"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14. Wsparcie pomostowe – zasady wypłaty i rozliczania</w:t>
      </w:r>
    </w:p>
    <w:p w14:paraId="1A7CA086" w14:textId="77777777" w:rsidR="006E7A4B" w:rsidRPr="00650706" w:rsidRDefault="006E7A4B" w:rsidP="00520551">
      <w:pPr>
        <w:pStyle w:val="Akapitzlist"/>
        <w:widowControl/>
        <w:numPr>
          <w:ilvl w:val="0"/>
          <w:numId w:val="32"/>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 xml:space="preserve">Przed wypłatą I transzy wsparcia pomostowego, Beneficjent pomocy zobowiązany jest udokumentować powstanie obowiązku opłacania składek na ubezpieczenie społeczne, zdrowotne i Fundusz Pracy dot. osób, na zatrudnienie których zostało przyznane wsparcie, a także zrealizować wszystkie inne wymagane prawem obowiązki związane z: </w:t>
      </w:r>
    </w:p>
    <w:p w14:paraId="3A26E3F6" w14:textId="77777777" w:rsidR="006E7A4B" w:rsidRPr="00650706" w:rsidRDefault="006E7A4B" w:rsidP="00520551">
      <w:pPr>
        <w:pStyle w:val="Akapitzlist"/>
        <w:widowControl/>
        <w:numPr>
          <w:ilvl w:val="1"/>
          <w:numId w:val="32"/>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 xml:space="preserve">utworzeniem nowego miejsca pracy; </w:t>
      </w:r>
    </w:p>
    <w:p w14:paraId="01041F73" w14:textId="77777777" w:rsidR="006E7A4B" w:rsidRPr="00650706" w:rsidRDefault="006E7A4B" w:rsidP="00520551">
      <w:pPr>
        <w:pStyle w:val="Akapitzlist"/>
        <w:widowControl/>
        <w:numPr>
          <w:ilvl w:val="1"/>
          <w:numId w:val="32"/>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uruchomieniem przedmiotowej działalności wskazanej w Biznesplanie</w:t>
      </w:r>
      <w:r w:rsidRPr="00650706">
        <w:rPr>
          <w:rStyle w:val="Odwoanieprzypisudolnego"/>
          <w:rFonts w:ascii="Arial" w:eastAsia="Calibri" w:hAnsi="Arial"/>
        </w:rPr>
        <w:footnoteReference w:id="5"/>
      </w:r>
      <w:r w:rsidRPr="00650706">
        <w:rPr>
          <w:rFonts w:ascii="Arial" w:eastAsia="Calibri" w:hAnsi="Arial" w:cs="Arial"/>
        </w:rPr>
        <w:t xml:space="preserve"> lub wniosku o udzielenie wsparcia pomostowego</w:t>
      </w:r>
      <w:r w:rsidRPr="00650706">
        <w:rPr>
          <w:rStyle w:val="Odwoanieprzypisudolnego"/>
          <w:rFonts w:ascii="Arial" w:eastAsia="Calibri" w:hAnsi="Arial"/>
        </w:rPr>
        <w:footnoteReference w:id="6"/>
      </w:r>
      <w:r w:rsidRPr="00650706">
        <w:rPr>
          <w:rFonts w:ascii="Arial" w:eastAsia="Calibri" w:hAnsi="Arial" w:cs="Arial"/>
        </w:rPr>
        <w:t xml:space="preserve">. </w:t>
      </w:r>
    </w:p>
    <w:p w14:paraId="16373268" w14:textId="77777777" w:rsidR="006E7A4B" w:rsidRPr="00650706" w:rsidRDefault="006E7A4B" w:rsidP="00520551">
      <w:pPr>
        <w:pStyle w:val="Akapitzlist"/>
        <w:widowControl/>
        <w:numPr>
          <w:ilvl w:val="0"/>
          <w:numId w:val="32"/>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 xml:space="preserve">Rozliczenie przekazanych Beneficjentowi pomocy środków finansowych odbywa się na podstawie poniższych dokumentów: </w:t>
      </w:r>
    </w:p>
    <w:p w14:paraId="5E957907" w14:textId="77777777" w:rsidR="006E7A4B" w:rsidRPr="00650706" w:rsidRDefault="006E7A4B" w:rsidP="00520551">
      <w:pPr>
        <w:pStyle w:val="Akapitzlist"/>
        <w:widowControl/>
        <w:numPr>
          <w:ilvl w:val="0"/>
          <w:numId w:val="33"/>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 xml:space="preserve">zestawienia poniesionych wydatków sporządzonych w oparciu o dokumenty księgowe (w tym faktury) w kwotach bez podatku VAT, zgodnie z katalogiem wydatków wraz z oświadczeniem o kwalifikowalności wydatków, </w:t>
      </w:r>
    </w:p>
    <w:p w14:paraId="2750DE32" w14:textId="77777777" w:rsidR="006E7A4B" w:rsidRPr="00650706" w:rsidRDefault="006E7A4B" w:rsidP="00520551">
      <w:pPr>
        <w:pStyle w:val="Akapitzlist"/>
        <w:widowControl/>
        <w:numPr>
          <w:ilvl w:val="0"/>
          <w:numId w:val="33"/>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kopii dokumentów księgowych, w tym faktur VAT oraz potwierdzeń przelewów poświadczających poniesione koszty,</w:t>
      </w:r>
    </w:p>
    <w:p w14:paraId="6468DB76" w14:textId="77777777" w:rsidR="006E7A4B" w:rsidRPr="00650706" w:rsidRDefault="006E7A4B" w:rsidP="00520551">
      <w:pPr>
        <w:pStyle w:val="Akapitzlist"/>
        <w:widowControl/>
        <w:numPr>
          <w:ilvl w:val="0"/>
          <w:numId w:val="33"/>
        </w:numPr>
        <w:suppressAutoHyphens w:val="0"/>
        <w:autoSpaceDE w:val="0"/>
        <w:autoSpaceDN w:val="0"/>
        <w:adjustRightInd w:val="0"/>
        <w:spacing w:after="166" w:line="276" w:lineRule="auto"/>
        <w:contextualSpacing/>
        <w:jc w:val="both"/>
        <w:rPr>
          <w:rFonts w:ascii="Arial" w:eastAsia="Calibri" w:hAnsi="Arial" w:cs="Arial"/>
        </w:rPr>
      </w:pPr>
      <w:r w:rsidRPr="00650706">
        <w:rPr>
          <w:rFonts w:ascii="Arial" w:eastAsia="Calibri" w:hAnsi="Arial" w:cs="Arial"/>
        </w:rPr>
        <w:t xml:space="preserve">oświadczeń o niefinansowaniu wydatków ujętych w w/w zestawieniu z innych źródeł publicznych (np. Fundusz Pracy, PFRON), </w:t>
      </w:r>
    </w:p>
    <w:p w14:paraId="25B819A8" w14:textId="77777777" w:rsidR="006E7A4B" w:rsidRPr="00650706" w:rsidRDefault="006E7A4B" w:rsidP="00520551">
      <w:pPr>
        <w:pStyle w:val="Akapitzlist"/>
        <w:widowControl/>
        <w:numPr>
          <w:ilvl w:val="0"/>
          <w:numId w:val="33"/>
        </w:numPr>
        <w:suppressAutoHyphens w:val="0"/>
        <w:autoSpaceDE w:val="0"/>
        <w:autoSpaceDN w:val="0"/>
        <w:adjustRightInd w:val="0"/>
        <w:spacing w:line="276" w:lineRule="auto"/>
        <w:contextualSpacing/>
        <w:jc w:val="both"/>
        <w:rPr>
          <w:rFonts w:ascii="Arial" w:eastAsia="Calibri" w:hAnsi="Arial" w:cs="Arial"/>
        </w:rPr>
      </w:pPr>
      <w:r w:rsidRPr="00650706">
        <w:rPr>
          <w:rFonts w:ascii="Arial" w:hAnsi="Arial" w:cs="Arial"/>
        </w:rPr>
        <w:t>dokumentów potwierdzających opłacanie przez PS składek ZUS na rzecz zatrudnionych pracowników (tj. w szczególności: ZUS ZUA, ZUS ZWUA, ZUS RCA, ZUS RSA lub RZA, potwierdzenia zapłaty),</w:t>
      </w:r>
    </w:p>
    <w:p w14:paraId="22BD0911" w14:textId="3E44C114" w:rsidR="006E7A4B" w:rsidRPr="00650706" w:rsidRDefault="006E7A4B" w:rsidP="006E7A4B">
      <w:pPr>
        <w:pStyle w:val="Akapitzlist"/>
        <w:autoSpaceDE w:val="0"/>
        <w:autoSpaceDN w:val="0"/>
        <w:adjustRightInd w:val="0"/>
        <w:jc w:val="both"/>
        <w:rPr>
          <w:rFonts w:ascii="Arial" w:eastAsia="Calibri" w:hAnsi="Arial" w:cs="Arial"/>
        </w:rPr>
      </w:pPr>
      <w:r w:rsidRPr="00650706">
        <w:rPr>
          <w:rFonts w:ascii="Arial" w:eastAsia="Calibri" w:hAnsi="Arial" w:cs="Arial"/>
        </w:rPr>
        <w:t xml:space="preserve">składanych do Realizatora finansowego po otrzymaniu każdej z transz wsparcia do </w:t>
      </w:r>
      <w:r w:rsidR="00C50988" w:rsidRPr="00650706">
        <w:rPr>
          <w:rFonts w:ascii="Arial" w:eastAsia="Calibri" w:hAnsi="Arial" w:cs="Arial"/>
        </w:rPr>
        <w:t>10</w:t>
      </w:r>
      <w:r w:rsidRPr="00650706">
        <w:rPr>
          <w:rFonts w:ascii="Arial" w:eastAsia="Calibri" w:hAnsi="Arial" w:cs="Arial"/>
        </w:rPr>
        <w:t xml:space="preserve"> dnia następnego miesiąca oraz do </w:t>
      </w:r>
      <w:r w:rsidR="00C50988" w:rsidRPr="00650706">
        <w:rPr>
          <w:rFonts w:ascii="Arial" w:eastAsia="Calibri" w:hAnsi="Arial" w:cs="Arial"/>
        </w:rPr>
        <w:t>40</w:t>
      </w:r>
      <w:r w:rsidRPr="00650706">
        <w:rPr>
          <w:rFonts w:ascii="Arial" w:eastAsia="Calibri" w:hAnsi="Arial" w:cs="Arial"/>
        </w:rPr>
        <w:t xml:space="preserve"> dni po otrzymaniu ostatniej transzy wsparcia pomostowego podstawowego, przy czym do rozliczenia transzy wymagane jest rozliczenie co najmniej 60% otrzymanej transzy wsparcia. </w:t>
      </w:r>
    </w:p>
    <w:p w14:paraId="49118C25" w14:textId="77777777" w:rsidR="006E7A4B" w:rsidRPr="00650706" w:rsidRDefault="006E7A4B" w:rsidP="00520551">
      <w:pPr>
        <w:pStyle w:val="Akapitzlist"/>
        <w:widowControl/>
        <w:numPr>
          <w:ilvl w:val="0"/>
          <w:numId w:val="32"/>
        </w:numPr>
        <w:suppressAutoHyphens w:val="0"/>
        <w:autoSpaceDE w:val="0"/>
        <w:autoSpaceDN w:val="0"/>
        <w:adjustRightInd w:val="0"/>
        <w:spacing w:after="152" w:line="276" w:lineRule="auto"/>
        <w:contextualSpacing/>
        <w:jc w:val="both"/>
        <w:rPr>
          <w:rFonts w:ascii="Arial" w:hAnsi="Arial" w:cs="Arial"/>
        </w:rPr>
      </w:pPr>
      <w:r w:rsidRPr="00650706">
        <w:rPr>
          <w:rFonts w:ascii="Arial" w:eastAsia="Calibri" w:hAnsi="Arial" w:cs="Arial"/>
        </w:rPr>
        <w:t xml:space="preserve">Wypłata kolejnych transz wsparcia pomostowego następuje pod warunkiem rozliczenia otrzymanych wcześniej transz, zgodnie z ust. 1 i 2. </w:t>
      </w:r>
    </w:p>
    <w:p w14:paraId="413A3F68" w14:textId="77777777" w:rsidR="006E7A4B" w:rsidRPr="00650706" w:rsidRDefault="006E7A4B" w:rsidP="00520551">
      <w:pPr>
        <w:pStyle w:val="Akapitzlist"/>
        <w:widowControl/>
        <w:numPr>
          <w:ilvl w:val="0"/>
          <w:numId w:val="32"/>
        </w:numPr>
        <w:suppressAutoHyphens w:val="0"/>
        <w:autoSpaceDE w:val="0"/>
        <w:autoSpaceDN w:val="0"/>
        <w:adjustRightInd w:val="0"/>
        <w:spacing w:after="152" w:line="276" w:lineRule="auto"/>
        <w:contextualSpacing/>
        <w:jc w:val="both"/>
        <w:rPr>
          <w:rFonts w:ascii="Arial" w:eastAsia="Calibri" w:hAnsi="Arial" w:cs="Arial"/>
        </w:rPr>
      </w:pPr>
      <w:r w:rsidRPr="00650706">
        <w:rPr>
          <w:rFonts w:ascii="Arial" w:eastAsia="Calibri" w:hAnsi="Arial" w:cs="Arial"/>
        </w:rPr>
        <w:t>W przypadku wnioskowania o przedłużenie wsparcia pomostowego decyzja o jego pozytywnym rozpatrzeniu będzie uzależniona m.in. od prawidłowego rozliczenia otrzymanego wsparcia pomostowego podstawowego, poziomu realizacji założeń Biznesplanu</w:t>
      </w:r>
      <w:r w:rsidRPr="00650706">
        <w:rPr>
          <w:rStyle w:val="Odwoanieprzypisudolnego"/>
          <w:rFonts w:ascii="Arial" w:eastAsia="Calibri" w:hAnsi="Arial"/>
        </w:rPr>
        <w:footnoteReference w:id="7"/>
      </w:r>
      <w:r w:rsidRPr="00650706">
        <w:rPr>
          <w:rFonts w:ascii="Arial" w:eastAsia="Calibri" w:hAnsi="Arial" w:cs="Arial"/>
        </w:rPr>
        <w:t xml:space="preserve"> oraz wniosku o udzielenie wsparcia pomostowego</w:t>
      </w:r>
      <w:r w:rsidRPr="00650706">
        <w:rPr>
          <w:rStyle w:val="Odwoanieprzypisudolnego"/>
          <w:rFonts w:ascii="Arial" w:eastAsia="Calibri" w:hAnsi="Arial"/>
        </w:rPr>
        <w:footnoteReference w:id="8"/>
      </w:r>
      <w:r w:rsidRPr="00650706">
        <w:rPr>
          <w:rFonts w:ascii="Arial" w:eastAsia="Calibri" w:hAnsi="Arial" w:cs="Arial"/>
        </w:rPr>
        <w:t xml:space="preserve"> lub pozytywnych wyników kontroli w miejscu działalności przedsiębiorstwa społecznego. </w:t>
      </w:r>
    </w:p>
    <w:p w14:paraId="729F5C0F" w14:textId="77777777" w:rsidR="006E7A4B" w:rsidRPr="00650706" w:rsidRDefault="006E7A4B" w:rsidP="00520551">
      <w:pPr>
        <w:pStyle w:val="Akapitzlist"/>
        <w:widowControl/>
        <w:numPr>
          <w:ilvl w:val="0"/>
          <w:numId w:val="32"/>
        </w:numPr>
        <w:suppressAutoHyphens w:val="0"/>
        <w:spacing w:line="276" w:lineRule="auto"/>
        <w:contextualSpacing/>
        <w:jc w:val="both"/>
        <w:rPr>
          <w:rFonts w:ascii="Arial" w:hAnsi="Arial" w:cs="Arial"/>
        </w:rPr>
      </w:pPr>
      <w:r w:rsidRPr="00650706">
        <w:rPr>
          <w:rFonts w:ascii="Arial" w:hAnsi="Arial" w:cs="Arial"/>
        </w:rPr>
        <w:t>W odniesieniu do środków finansowych przekazanych dla Beneficjenta pomocy w ramach wsparcia pomostowego, obowiązuje zakaz podwójnego finansowania tych samych wydatków. Jeżeli wydatki ponoszone przez beneficjenta pomocy zostały zrefundowane/pokryte w ramach innych środków publicznych, nie można ich ponosić ze środków otrzymanych w ramach projektu. Takie działanie skutkować będzie koniecznością zwrotu otrzymanego wsparcia. Beneficjent pomocy musi złożyć obligatoryjne oświadczenie o nie korzystaniu równolegle z dwóch rożnych źródeł finansowania na pokrycie tych samych wydatków kwalifikowanych, ponoszonych w ramach wsparcia pomostowego.</w:t>
      </w:r>
    </w:p>
    <w:p w14:paraId="669B9F23" w14:textId="77777777" w:rsidR="006E7A4B" w:rsidRPr="00650706" w:rsidRDefault="006E7A4B" w:rsidP="00520551">
      <w:pPr>
        <w:pStyle w:val="Akapitzlist"/>
        <w:widowControl/>
        <w:numPr>
          <w:ilvl w:val="0"/>
          <w:numId w:val="32"/>
        </w:numPr>
        <w:suppressAutoHyphens w:val="0"/>
        <w:spacing w:line="276" w:lineRule="auto"/>
        <w:contextualSpacing/>
        <w:jc w:val="both"/>
        <w:rPr>
          <w:rFonts w:ascii="Arial" w:hAnsi="Arial" w:cs="Arial"/>
        </w:rPr>
      </w:pPr>
      <w:r w:rsidRPr="00650706">
        <w:rPr>
          <w:rFonts w:ascii="Arial" w:hAnsi="Arial" w:cs="Arial"/>
        </w:rPr>
        <w:t xml:space="preserve">W przypadku stwierdzenia – na podstawie czynności kontrolnych przeprowadzonych przez Realizatora finansowego, że Beneficjent pomocy pobrał całość lub część środków w ramach wsparcia pomostowego w sposób nienależny lub w nadmiernej wysokości, bądź też naruszył warunki uzyskania wsparcia wynikające z przepisów dotyczących pomocy publicznej, zobowiązany jest do zwrotu całości lub odpowiedniej części wsparcia wraz z odsetkami, w wysokości określonej jak dla zaległości podatkowych, liczonymi od dnia przekazania środków wsparcia w terminie i na rachunek wskazany przez Realizatora finansowego. </w:t>
      </w:r>
    </w:p>
    <w:p w14:paraId="7B34ECEF" w14:textId="77777777" w:rsidR="006E7A4B" w:rsidRPr="00650706" w:rsidRDefault="006E7A4B" w:rsidP="00520551">
      <w:pPr>
        <w:pStyle w:val="Akapitzlist"/>
        <w:widowControl/>
        <w:numPr>
          <w:ilvl w:val="0"/>
          <w:numId w:val="32"/>
        </w:numPr>
        <w:suppressAutoHyphens w:val="0"/>
        <w:spacing w:line="276" w:lineRule="auto"/>
        <w:contextualSpacing/>
        <w:jc w:val="both"/>
        <w:rPr>
          <w:rFonts w:ascii="Arial" w:hAnsi="Arial" w:cs="Arial"/>
        </w:rPr>
      </w:pPr>
      <w:r w:rsidRPr="00650706">
        <w:rPr>
          <w:rFonts w:ascii="Arial" w:hAnsi="Arial" w:cs="Arial"/>
        </w:rPr>
        <w:t>Beneficjent pomocy zobowiązuje się zapewnić Uczestnikom Projektu, którzy zostali pracownikami przedsiębiorstwa społecznego w wyniku udziału w projekcie, możliwość pozostawania pracownikami przedsiębiorstwa społecznego przez okres nie krótszy niż  okres trwałości miejsc pracy (określony w § 10).</w:t>
      </w:r>
    </w:p>
    <w:p w14:paraId="38728A41" w14:textId="77777777" w:rsidR="006E7A4B" w:rsidRPr="00650706" w:rsidRDefault="006E7A4B" w:rsidP="006E7A4B">
      <w:pPr>
        <w:pStyle w:val="Akapitzlist"/>
        <w:jc w:val="both"/>
        <w:rPr>
          <w:rFonts w:ascii="Arial" w:hAnsi="Arial" w:cs="Arial"/>
          <w:b/>
        </w:rPr>
      </w:pPr>
    </w:p>
    <w:p w14:paraId="1D2EBC27" w14:textId="77777777" w:rsidR="006E7A4B" w:rsidRPr="00650706" w:rsidRDefault="006E7A4B" w:rsidP="006E7A4B">
      <w:pPr>
        <w:spacing w:before="240" w:after="0"/>
        <w:jc w:val="both"/>
        <w:rPr>
          <w:rFonts w:ascii="Arial" w:hAnsi="Arial" w:cs="Arial"/>
          <w:b/>
          <w:sz w:val="24"/>
          <w:szCs w:val="24"/>
        </w:rPr>
      </w:pPr>
      <w:r w:rsidRPr="00650706">
        <w:rPr>
          <w:rFonts w:ascii="Arial" w:hAnsi="Arial" w:cs="Arial"/>
          <w:b/>
          <w:sz w:val="24"/>
          <w:szCs w:val="24"/>
        </w:rPr>
        <w:t>§ 15. Postanowienia końcowe</w:t>
      </w:r>
    </w:p>
    <w:p w14:paraId="24F4E429" w14:textId="77777777" w:rsidR="006E7A4B" w:rsidRPr="00650706" w:rsidRDefault="006E7A4B" w:rsidP="00520551">
      <w:pPr>
        <w:pStyle w:val="Akapitzlist"/>
        <w:widowControl/>
        <w:numPr>
          <w:ilvl w:val="0"/>
          <w:numId w:val="15"/>
        </w:numPr>
        <w:suppressAutoHyphens w:val="0"/>
        <w:spacing w:line="276" w:lineRule="auto"/>
        <w:contextualSpacing/>
        <w:jc w:val="both"/>
        <w:rPr>
          <w:rFonts w:ascii="Arial" w:hAnsi="Arial" w:cs="Arial"/>
        </w:rPr>
      </w:pPr>
      <w:r w:rsidRPr="00650706">
        <w:rPr>
          <w:rFonts w:ascii="Arial" w:hAnsi="Arial" w:cs="Arial"/>
        </w:rPr>
        <w:t xml:space="preserve">Uczestnik projektu zobowiązany jest do stosowania postanowień zapisanych w niniejszym Regulaminie oraz zawartych w umowach podpisanych w ramach Projektu, stanowiących </w:t>
      </w:r>
      <w:r w:rsidRPr="00650706">
        <w:rPr>
          <w:rFonts w:ascii="Arial" w:hAnsi="Arial" w:cs="Arial"/>
          <w:i/>
        </w:rPr>
        <w:t xml:space="preserve">Załącznik nr 5 i 8 </w:t>
      </w:r>
      <w:r w:rsidRPr="00650706">
        <w:rPr>
          <w:rFonts w:ascii="Arial" w:hAnsi="Arial" w:cs="Arial"/>
        </w:rPr>
        <w:t>do niniejszego Regulaminu.</w:t>
      </w:r>
    </w:p>
    <w:p w14:paraId="61E1B104" w14:textId="77777777" w:rsidR="006E7A4B" w:rsidRPr="00650706" w:rsidRDefault="006E7A4B" w:rsidP="00520551">
      <w:pPr>
        <w:pStyle w:val="Akapitzlist"/>
        <w:widowControl/>
        <w:numPr>
          <w:ilvl w:val="0"/>
          <w:numId w:val="15"/>
        </w:numPr>
        <w:suppressAutoHyphens w:val="0"/>
        <w:spacing w:line="276" w:lineRule="auto"/>
        <w:contextualSpacing/>
        <w:jc w:val="both"/>
        <w:rPr>
          <w:rFonts w:ascii="Arial" w:hAnsi="Arial" w:cs="Arial"/>
        </w:rPr>
      </w:pPr>
      <w:r w:rsidRPr="00650706">
        <w:rPr>
          <w:rFonts w:ascii="Arial" w:hAnsi="Arial" w:cs="Arial"/>
        </w:rPr>
        <w:t>Uczestnik projektu ma obowiązek niezwłocznie poinformować Realizatora finansowego o wszystkich zmianach, które mają wpływ na prawidłową realizację założeń biznesplanu i wsparcia (m.in. zmianie danych osobowych, kontaktowych, innych sytuacjach mogących mieć istotny wpływ na prowadzoną działalność itp.).</w:t>
      </w:r>
    </w:p>
    <w:p w14:paraId="2A50C22B" w14:textId="77777777" w:rsidR="006E7A4B" w:rsidRPr="00650706" w:rsidRDefault="006E7A4B" w:rsidP="00520551">
      <w:pPr>
        <w:pStyle w:val="Akapitzlist"/>
        <w:widowControl/>
        <w:numPr>
          <w:ilvl w:val="0"/>
          <w:numId w:val="15"/>
        </w:numPr>
        <w:suppressAutoHyphens w:val="0"/>
        <w:spacing w:line="276" w:lineRule="auto"/>
        <w:contextualSpacing/>
        <w:jc w:val="both"/>
        <w:rPr>
          <w:rFonts w:ascii="Arial" w:hAnsi="Arial" w:cs="Arial"/>
          <w:b/>
        </w:rPr>
      </w:pPr>
      <w:r w:rsidRPr="00650706">
        <w:rPr>
          <w:rFonts w:ascii="Arial" w:hAnsi="Arial" w:cs="Arial"/>
        </w:rPr>
        <w:t>Sprawy nieuregulowane niniejszym Regulaminem rozstrzygane są przez Lidera projektu na podstawie Regulaminu konkursu nr</w:t>
      </w:r>
      <w:r w:rsidRPr="00650706">
        <w:rPr>
          <w:rFonts w:ascii="Arial" w:hAnsi="Arial" w:cs="Arial"/>
          <w:b/>
        </w:rPr>
        <w:t xml:space="preserve"> </w:t>
      </w:r>
      <w:r w:rsidRPr="00650706">
        <w:rPr>
          <w:rFonts w:ascii="Arial" w:hAnsi="Arial" w:cs="Arial"/>
        </w:rPr>
        <w:t xml:space="preserve"> RPMP.09.03.00-IP.01-12-003/19, zgodnie z  aktualnie obowiązującymi Wytycznymi i przepisami prawa.</w:t>
      </w:r>
    </w:p>
    <w:p w14:paraId="7735ABAF" w14:textId="77777777" w:rsidR="006E7A4B" w:rsidRPr="00650706" w:rsidRDefault="006E7A4B" w:rsidP="006E7A4B">
      <w:pPr>
        <w:spacing w:after="0"/>
        <w:jc w:val="both"/>
        <w:rPr>
          <w:rFonts w:ascii="Arial" w:hAnsi="Arial" w:cs="Arial"/>
          <w:b/>
          <w:sz w:val="24"/>
          <w:szCs w:val="24"/>
        </w:rPr>
      </w:pPr>
      <w:r w:rsidRPr="00650706">
        <w:rPr>
          <w:rFonts w:ascii="Arial" w:hAnsi="Arial" w:cs="Arial"/>
          <w:b/>
          <w:sz w:val="24"/>
          <w:szCs w:val="24"/>
        </w:rPr>
        <w:br w:type="page"/>
      </w:r>
    </w:p>
    <w:p w14:paraId="61083E07" w14:textId="77777777" w:rsidR="006E7A4B" w:rsidRPr="00650706" w:rsidRDefault="006E7A4B" w:rsidP="006E7A4B">
      <w:pPr>
        <w:spacing w:after="0"/>
        <w:jc w:val="both"/>
        <w:rPr>
          <w:rFonts w:ascii="Arial" w:hAnsi="Arial" w:cs="Arial"/>
          <w:b/>
          <w:sz w:val="24"/>
          <w:szCs w:val="24"/>
        </w:rPr>
      </w:pPr>
      <w:r w:rsidRPr="00650706">
        <w:rPr>
          <w:rFonts w:ascii="Arial" w:hAnsi="Arial" w:cs="Arial"/>
          <w:b/>
          <w:sz w:val="24"/>
          <w:szCs w:val="24"/>
        </w:rPr>
        <w:t>Załączniki:</w:t>
      </w:r>
    </w:p>
    <w:p w14:paraId="14406A49"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1 – Wniosek o przyznanie wsparcia finansowego</w:t>
      </w:r>
    </w:p>
    <w:p w14:paraId="063A40E6"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 xml:space="preserve">Załącznik nr 2 – Karta oceny formalnej wniosku o przyznanie wsparcia finansowego </w:t>
      </w:r>
    </w:p>
    <w:p w14:paraId="03D86AE2"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3a – Biznesplan dla nowopowstałych PS</w:t>
      </w:r>
    </w:p>
    <w:p w14:paraId="208923D7"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3b – Biznesplan dla istniejących PS</w:t>
      </w:r>
    </w:p>
    <w:p w14:paraId="4830AA60" w14:textId="77777777" w:rsidR="006E7A4B" w:rsidRPr="00650706" w:rsidRDefault="006E7A4B" w:rsidP="006E7A4B">
      <w:pPr>
        <w:pStyle w:val="Akapitzlist"/>
        <w:jc w:val="both"/>
        <w:rPr>
          <w:rFonts w:ascii="Arial" w:hAnsi="Arial" w:cs="Arial"/>
        </w:rPr>
      </w:pPr>
    </w:p>
    <w:p w14:paraId="0E04F25B" w14:textId="77777777" w:rsidR="006E7A4B" w:rsidRPr="00650706" w:rsidRDefault="006E7A4B" w:rsidP="006E7A4B">
      <w:pPr>
        <w:pStyle w:val="Akapitzlist"/>
        <w:jc w:val="both"/>
        <w:rPr>
          <w:rFonts w:ascii="Arial" w:hAnsi="Arial" w:cs="Arial"/>
        </w:rPr>
      </w:pPr>
      <w:r w:rsidRPr="00650706">
        <w:rPr>
          <w:rFonts w:ascii="Arial" w:hAnsi="Arial" w:cs="Arial"/>
        </w:rPr>
        <w:t>Załącznik nr 4 – Karta oceny Biznesplanu</w:t>
      </w:r>
    </w:p>
    <w:p w14:paraId="6ED2397D"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5 – Umowa o udzielenie wsparcia finansowego</w:t>
      </w:r>
    </w:p>
    <w:p w14:paraId="11F4659A"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 xml:space="preserve">Załącznik nr 6 – Wniosek o przyznanie wsparcia pomostowego </w:t>
      </w:r>
    </w:p>
    <w:p w14:paraId="67EA7BB7"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 xml:space="preserve">Załącznik nr 7 – Karta oceny wniosku o przyznanie wsparcia pomostowego </w:t>
      </w:r>
    </w:p>
    <w:p w14:paraId="29991338"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 xml:space="preserve">Załącznik nr 8 – Umowa o udzielenie wsparcia pomostowego </w:t>
      </w:r>
    </w:p>
    <w:p w14:paraId="708308DB"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9 – Oświadczenie osoby, która zostanie zatrudniona na nowoutworzonym stanowisku pracy w przedsiębiorstwie społecznym</w:t>
      </w:r>
    </w:p>
    <w:p w14:paraId="6DF7BEA1"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10 –</w:t>
      </w:r>
      <w:r w:rsidRPr="00650706">
        <w:rPr>
          <w:rFonts w:ascii="Arial" w:hAnsi="Arial" w:cs="Arial"/>
          <w:b/>
          <w:bCs/>
        </w:rPr>
        <w:t xml:space="preserve"> </w:t>
      </w:r>
      <w:r w:rsidRPr="00650706">
        <w:rPr>
          <w:rFonts w:ascii="Arial" w:hAnsi="Arial" w:cs="Arial"/>
          <w:bCs/>
        </w:rPr>
        <w:t>Oświadczenie osoby fizycznej</w:t>
      </w:r>
      <w:r w:rsidRPr="00650706">
        <w:rPr>
          <w:rFonts w:ascii="Arial" w:hAnsi="Arial" w:cs="Arial"/>
        </w:rPr>
        <w:t xml:space="preserve"> </w:t>
      </w:r>
      <w:r w:rsidRPr="00650706">
        <w:rPr>
          <w:rFonts w:ascii="Arial" w:hAnsi="Arial" w:cs="Arial"/>
          <w:bCs/>
        </w:rPr>
        <w:t>mającej założyć przedsiębiorstwo społeczne</w:t>
      </w:r>
    </w:p>
    <w:p w14:paraId="5459171B"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11 –</w:t>
      </w:r>
      <w:r w:rsidRPr="00650706">
        <w:rPr>
          <w:rFonts w:ascii="Arial" w:hAnsi="Arial" w:cs="Arial"/>
          <w:b/>
          <w:bCs/>
        </w:rPr>
        <w:t xml:space="preserve"> </w:t>
      </w:r>
      <w:r w:rsidRPr="00650706">
        <w:rPr>
          <w:rFonts w:ascii="Arial" w:hAnsi="Arial" w:cs="Arial"/>
          <w:bCs/>
        </w:rPr>
        <w:t>Oświadczenie osoby prawnej mającej założyć przedsiębiorstwo społeczne</w:t>
      </w:r>
    </w:p>
    <w:p w14:paraId="78D840F2" w14:textId="77777777" w:rsidR="006E7A4B" w:rsidRPr="00650706" w:rsidRDefault="006E7A4B" w:rsidP="00520551">
      <w:pPr>
        <w:pStyle w:val="Akapitzlist"/>
        <w:widowControl/>
        <w:numPr>
          <w:ilvl w:val="0"/>
          <w:numId w:val="16"/>
        </w:numPr>
        <w:suppressAutoHyphens w:val="0"/>
        <w:spacing w:line="276" w:lineRule="auto"/>
        <w:contextualSpacing/>
        <w:jc w:val="both"/>
        <w:rPr>
          <w:rFonts w:ascii="Arial" w:hAnsi="Arial" w:cs="Arial"/>
        </w:rPr>
      </w:pPr>
      <w:r w:rsidRPr="00650706">
        <w:rPr>
          <w:rFonts w:ascii="Arial" w:hAnsi="Arial" w:cs="Arial"/>
        </w:rPr>
        <w:t>Załącznik nr 12 –</w:t>
      </w:r>
      <w:r w:rsidRPr="00650706">
        <w:rPr>
          <w:rFonts w:ascii="Arial" w:hAnsi="Arial" w:cs="Arial"/>
          <w:b/>
          <w:bCs/>
        </w:rPr>
        <w:t xml:space="preserve"> </w:t>
      </w:r>
      <w:r w:rsidRPr="00650706">
        <w:rPr>
          <w:rFonts w:ascii="Arial" w:hAnsi="Arial" w:cs="Arial"/>
          <w:bCs/>
        </w:rPr>
        <w:t>Oświadczenie podmiotu ekonomii społecznej przekształcanego w przedsiębiorstwo społeczne</w:t>
      </w:r>
    </w:p>
    <w:p w14:paraId="1B407176" w14:textId="77777777" w:rsidR="006E7A4B" w:rsidRPr="00650706" w:rsidRDefault="006E7A4B" w:rsidP="006E7A4B">
      <w:pPr>
        <w:spacing w:after="0"/>
        <w:ind w:left="360"/>
        <w:jc w:val="both"/>
        <w:rPr>
          <w:rFonts w:ascii="Arial" w:hAnsi="Arial" w:cs="Arial"/>
          <w:sz w:val="24"/>
          <w:szCs w:val="24"/>
        </w:rPr>
      </w:pPr>
    </w:p>
    <w:p w14:paraId="124D84ED" w14:textId="77777777" w:rsidR="000A003A" w:rsidRPr="00650706" w:rsidRDefault="000A003A" w:rsidP="006E7A4B"/>
    <w:sectPr w:rsidR="000A003A" w:rsidRPr="00650706" w:rsidSect="00DC5419">
      <w:headerReference w:type="default" r:id="rId11"/>
      <w:footerReference w:type="default" r:id="rId12"/>
      <w:pgSz w:w="11906" w:h="16838"/>
      <w:pgMar w:top="158" w:right="1417" w:bottom="1417" w:left="1417" w:header="142"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241E4" w14:textId="77777777" w:rsidR="00B36B80" w:rsidRDefault="00B36B80" w:rsidP="003C6B22">
      <w:pPr>
        <w:spacing w:after="0" w:line="240" w:lineRule="auto"/>
      </w:pPr>
      <w:r>
        <w:separator/>
      </w:r>
    </w:p>
  </w:endnote>
  <w:endnote w:type="continuationSeparator" w:id="0">
    <w:p w14:paraId="52875CB0" w14:textId="77777777" w:rsidR="00B36B80" w:rsidRDefault="00B36B80" w:rsidP="003C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Garamond">
    <w:panose1 w:val="02020502050306020203"/>
    <w:charset w:val="EE"/>
    <w:family w:val="roman"/>
    <w:pitch w:val="variable"/>
    <w:sig w:usb0="00000007" w:usb1="00000000" w:usb2="00000000" w:usb3="00000000" w:csb0="00000093"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73C0" w14:textId="39FAE444" w:rsidR="00A34B17" w:rsidRPr="0058751F" w:rsidRDefault="00313BCE" w:rsidP="00A34B17">
    <w:pPr>
      <w:pStyle w:val="Stopka"/>
    </w:pPr>
    <w:r>
      <w:rPr>
        <w:noProof/>
      </w:rPr>
      <w:drawing>
        <wp:anchor distT="0" distB="0" distL="114300" distR="114300" simplePos="0" relativeHeight="251659264" behindDoc="1" locked="0" layoutInCell="1" allowOverlap="1" wp14:anchorId="514A2454" wp14:editId="246078DB">
          <wp:simplePos x="0" y="0"/>
          <wp:positionH relativeFrom="column">
            <wp:posOffset>749391</wp:posOffset>
          </wp:positionH>
          <wp:positionV relativeFrom="paragraph">
            <wp:posOffset>-66947</wp:posOffset>
          </wp:positionV>
          <wp:extent cx="1243857" cy="651238"/>
          <wp:effectExtent l="0" t="0" r="0" b="0"/>
          <wp:wrapNone/>
          <wp:docPr id="87"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zch.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1248059" cy="6534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3360" behindDoc="0" locked="0" layoutInCell="1" allowOverlap="1" wp14:anchorId="24092C8C" wp14:editId="0EFEB92D">
              <wp:simplePos x="0" y="0"/>
              <wp:positionH relativeFrom="column">
                <wp:posOffset>-687705</wp:posOffset>
              </wp:positionH>
              <wp:positionV relativeFrom="paragraph">
                <wp:posOffset>-25491</wp:posOffset>
              </wp:positionV>
              <wp:extent cx="7159870" cy="0"/>
              <wp:effectExtent l="0" t="0" r="2222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98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91039A" id="_x0000_t32" coordsize="21600,21600" o:spt="32" o:oned="t" path="m,l21600,21600e" filled="f">
              <v:path arrowok="t" fillok="f" o:connecttype="none"/>
              <o:lock v:ext="edit" shapetype="t"/>
            </v:shapetype>
            <v:shape id="AutoShape 6" o:spid="_x0000_s1026" type="#_x0000_t32" style="position:absolute;margin-left:-54.15pt;margin-top:-2pt;width:563.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"/>
          </w:pict>
        </mc:Fallback>
      </mc:AlternateContent>
    </w:r>
    <w:r w:rsidRPr="003A14D6">
      <w:rPr>
        <w:rFonts w:ascii="Garamond" w:eastAsia="Gulim" w:hAnsi="Garamond"/>
        <w:b/>
        <w:noProof/>
        <w:sz w:val="20"/>
      </w:rPr>
      <w:drawing>
        <wp:anchor distT="0" distB="0" distL="114300" distR="114300" simplePos="0" relativeHeight="251665408" behindDoc="0" locked="0" layoutInCell="1" allowOverlap="1" wp14:anchorId="5D129D4E" wp14:editId="2E29AEC0">
          <wp:simplePos x="0" y="0"/>
          <wp:positionH relativeFrom="column">
            <wp:posOffset>-692150</wp:posOffset>
          </wp:positionH>
          <wp:positionV relativeFrom="paragraph">
            <wp:posOffset>32566</wp:posOffset>
          </wp:positionV>
          <wp:extent cx="1283335" cy="459740"/>
          <wp:effectExtent l="0" t="0" r="0" b="0"/>
          <wp:wrapSquare wrapText="bothSides"/>
          <wp:docPr id="88"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WES nowy.jpg"/>
                  <pic:cNvPicPr/>
                </pic:nvPicPr>
                <pic:blipFill>
                  <a:blip r:embed="rId2" cstate="print">
                    <a:grayscl/>
                    <a:extLst>
                      <a:ext uri="{28A0092B-C50C-407E-A947-70E740481C1C}">
                        <a14:useLocalDpi xmlns:a14="http://schemas.microsoft.com/office/drawing/2010/main" val="0"/>
                      </a:ext>
                    </a:extLst>
                  </a:blip>
                  <a:stretch>
                    <a:fillRect/>
                  </a:stretch>
                </pic:blipFill>
                <pic:spPr>
                  <a:xfrm>
                    <a:off x="0" y="0"/>
                    <a:ext cx="1283335" cy="4597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021C76E" wp14:editId="7AEC8BF7">
          <wp:simplePos x="0" y="0"/>
          <wp:positionH relativeFrom="column">
            <wp:posOffset>1951627</wp:posOffset>
          </wp:positionH>
          <wp:positionV relativeFrom="paragraph">
            <wp:posOffset>-65586</wp:posOffset>
          </wp:positionV>
          <wp:extent cx="941070" cy="650875"/>
          <wp:effectExtent l="0" t="0" r="0" b="0"/>
          <wp:wrapNone/>
          <wp:docPr id="89" name="Obraz 89" descr="http://www.frrr.pl/images/logotyp/FRR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rr.pl/images/logotyp/FRRR%20logo.jpg"/>
                  <pic:cNvPicPr>
                    <a:picLocks noChangeAspect="1" noChangeArrowheads="1"/>
                  </pic:cNvPicPr>
                </pic:nvPicPr>
                <pic:blipFill>
                  <a:blip r:embed="rId3" r:link="rId4">
                    <a:grayscl/>
                    <a:extLst>
                      <a:ext uri="{28A0092B-C50C-407E-A947-70E740481C1C}">
                        <a14:useLocalDpi xmlns:a14="http://schemas.microsoft.com/office/drawing/2010/main" val="0"/>
                      </a:ext>
                    </a:extLst>
                  </a:blip>
                  <a:srcRect/>
                  <a:stretch>
                    <a:fillRect/>
                  </a:stretch>
                </pic:blipFill>
                <pic:spPr bwMode="auto">
                  <a:xfrm>
                    <a:off x="0" y="0"/>
                    <a:ext cx="941070" cy="650875"/>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5FC28E18" wp14:editId="45D2293A">
          <wp:simplePos x="0" y="0"/>
          <wp:positionH relativeFrom="column">
            <wp:posOffset>2971800</wp:posOffset>
          </wp:positionH>
          <wp:positionV relativeFrom="paragraph">
            <wp:posOffset>-67219</wp:posOffset>
          </wp:positionV>
          <wp:extent cx="981710" cy="591185"/>
          <wp:effectExtent l="0" t="0" r="8890" b="0"/>
          <wp:wrapNone/>
          <wp:docPr id="90" name="Obraz 90" descr="http://pogorze24.pl/wp-content/uploads/2012/10/logo_fundacji_tarnowsk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gorze24.pl/wp-content/uploads/2012/10/logo_fundacji_tarnowskiego.jpg"/>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981710" cy="59118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2A846F3D" wp14:editId="35AC307B">
          <wp:simplePos x="0" y="0"/>
          <wp:positionH relativeFrom="column">
            <wp:posOffset>4010932</wp:posOffset>
          </wp:positionH>
          <wp:positionV relativeFrom="paragraph">
            <wp:posOffset>-68580</wp:posOffset>
          </wp:positionV>
          <wp:extent cx="1415415" cy="624205"/>
          <wp:effectExtent l="0" t="0" r="0" b="4445"/>
          <wp:wrapNone/>
          <wp:docPr id="91" name="Obraz 1" descr="http://archiwum.watchdogportal.pl/wwwdane/images/loga_organizacji_qd9t/logo_cumu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watchdogportal.pl/wwwdane/images/loga_organizacji_qd9t/logo_cumulus.gif"/>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1415415" cy="62420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29CCB6CD" wp14:editId="2D8DA154">
          <wp:simplePos x="0" y="0"/>
          <wp:positionH relativeFrom="column">
            <wp:posOffset>5428524</wp:posOffset>
          </wp:positionH>
          <wp:positionV relativeFrom="paragraph">
            <wp:posOffset>33292</wp:posOffset>
          </wp:positionV>
          <wp:extent cx="1045210" cy="418465"/>
          <wp:effectExtent l="0" t="0" r="2540" b="635"/>
          <wp:wrapNone/>
          <wp:docPr id="92" name="Obraz 4" descr="http://www.detektywi.interklasa.pl/sites/default/files/wspolpraca/mila_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ektywi.interklasa.pl/sites/default/files/wspolpraca/mila_logo_500.pn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1045210" cy="418465"/>
                  </a:xfrm>
                  <a:prstGeom prst="rect">
                    <a:avLst/>
                  </a:prstGeom>
                  <a:noFill/>
                  <a:ln>
                    <a:noFill/>
                  </a:ln>
                </pic:spPr>
              </pic:pic>
            </a:graphicData>
          </a:graphic>
        </wp:anchor>
      </w:drawing>
    </w:r>
    <w:r w:rsidR="00A34B17" w:rsidRPr="003A14D6">
      <w:rPr>
        <w:rFonts w:ascii="Garamond" w:eastAsia="Gulim" w:hAnsi="Garamond"/>
        <w:b/>
        <w:noProof/>
        <w:sz w:val="20"/>
      </w:rPr>
      <mc:AlternateContent>
        <mc:Choice Requires="wps">
          <w:drawing>
            <wp:anchor distT="0" distB="0" distL="114300" distR="114300" simplePos="0" relativeHeight="251673600" behindDoc="0" locked="0" layoutInCell="1" allowOverlap="1" wp14:anchorId="2D72D89A" wp14:editId="29EC518E">
              <wp:simplePos x="0" y="0"/>
              <wp:positionH relativeFrom="column">
                <wp:posOffset>-916216</wp:posOffset>
              </wp:positionH>
              <wp:positionV relativeFrom="paragraph">
                <wp:posOffset>582930</wp:posOffset>
              </wp:positionV>
              <wp:extent cx="7573645" cy="0"/>
              <wp:effectExtent l="0" t="38100" r="8255" b="3810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81349A" id="AutoShape 7" o:spid="_x0000_s1026" type="#_x0000_t32" style="position:absolute;margin-left:-72.15pt;margin-top:45.9pt;width:596.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" strokecolor="#d8d8d8 [2732]" strokeweight="6pt"/>
          </w:pict>
        </mc:Fallback>
      </mc:AlternateContent>
    </w:r>
    <w:r w:rsidR="00A34B17" w:rsidRPr="003A14D6">
      <w:rPr>
        <w:rFonts w:ascii="Garamond" w:eastAsia="Gulim" w:hAnsi="Garamond"/>
        <w:b/>
        <w:noProof/>
        <w:sz w:val="20"/>
      </w:rPr>
      <mc:AlternateContent>
        <mc:Choice Requires="wps">
          <w:drawing>
            <wp:anchor distT="0" distB="0" distL="114300" distR="114300" simplePos="0" relativeHeight="251668480" behindDoc="0" locked="0" layoutInCell="1" allowOverlap="1" wp14:anchorId="28B52CA8" wp14:editId="6913E1B0">
              <wp:simplePos x="0" y="0"/>
              <wp:positionH relativeFrom="column">
                <wp:posOffset>-442595</wp:posOffset>
              </wp:positionH>
              <wp:positionV relativeFrom="paragraph">
                <wp:posOffset>1064895</wp:posOffset>
              </wp:positionV>
              <wp:extent cx="7573879" cy="0"/>
              <wp:effectExtent l="0" t="38100" r="8255" b="381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879" cy="0"/>
                      </a:xfrm>
                      <a:prstGeom prst="straightConnector1">
                        <a:avLst/>
                      </a:prstGeom>
                      <a:ln w="76200">
                        <a:headEnd type="none" w="med" len="med"/>
                        <a:tailEnd type="none" w="med" len="me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4.85pt;margin-top:83.85pt;width:596.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" strokecolor="#4579b8 [3044]" strokeweight="6pt"/>
          </w:pict>
        </mc:Fallback>
      </mc:AlternateContent>
    </w:r>
    <w:r w:rsidR="00A34B17" w:rsidRPr="003A14D6">
      <w:rPr>
        <w:rFonts w:ascii="Garamond" w:eastAsia="Gulim" w:hAnsi="Garamond"/>
        <w:b/>
        <w:noProof/>
        <w:sz w:val="20"/>
      </w:rPr>
      <mc:AlternateContent>
        <mc:Choice Requires="wps">
          <w:drawing>
            <wp:anchor distT="0" distB="0" distL="114300" distR="114300" simplePos="0" relativeHeight="251667456" behindDoc="0" locked="0" layoutInCell="1" allowOverlap="1" wp14:anchorId="288CB776" wp14:editId="3966F59F">
              <wp:simplePos x="0" y="0"/>
              <wp:positionH relativeFrom="column">
                <wp:posOffset>-594995</wp:posOffset>
              </wp:positionH>
              <wp:positionV relativeFrom="paragraph">
                <wp:posOffset>912495</wp:posOffset>
              </wp:positionV>
              <wp:extent cx="7573879" cy="0"/>
              <wp:effectExtent l="0" t="38100" r="8255" b="381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879" cy="0"/>
                      </a:xfrm>
                      <a:prstGeom prst="straightConnector1">
                        <a:avLst/>
                      </a:prstGeom>
                      <a:ln w="76200">
                        <a:headEnd type="none" w="med" len="med"/>
                        <a:tailEnd type="none" w="med" len="me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AE34F7" id="AutoShape 7" o:spid="_x0000_s1026" type="#_x0000_t32" style="position:absolute;margin-left:-46.85pt;margin-top:71.85pt;width:596.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" strokecolor="#4579b8 [3044]" strokeweight="6pt"/>
          </w:pict>
        </mc:Fallback>
      </mc:AlternateContent>
    </w:r>
  </w:p>
  <w:p w14:paraId="7C26732C" w14:textId="77777777" w:rsidR="00472C61" w:rsidRPr="00A34B17" w:rsidRDefault="00313BCE" w:rsidP="00313BCE">
    <w:pPr>
      <w:pStyle w:val="Stopka"/>
      <w:tabs>
        <w:tab w:val="clear" w:pos="4536"/>
        <w:tab w:val="clear" w:pos="9072"/>
        <w:tab w:val="left" w:pos="951"/>
      </w:tabs>
    </w:pPr>
    <w:r w:rsidRPr="003A14D6">
      <w:rPr>
        <w:rFonts w:ascii="Garamond" w:eastAsia="Gulim" w:hAnsi="Garamond"/>
        <w:b/>
        <w:noProof/>
        <w:sz w:val="20"/>
      </w:rPr>
      <mc:AlternateContent>
        <mc:Choice Requires="wps">
          <w:drawing>
            <wp:anchor distT="0" distB="0" distL="114300" distR="114300" simplePos="0" relativeHeight="251669504" behindDoc="0" locked="0" layoutInCell="1" allowOverlap="1" wp14:anchorId="0E39D005" wp14:editId="5AEDFF18">
              <wp:simplePos x="0" y="0"/>
              <wp:positionH relativeFrom="column">
                <wp:posOffset>-906780</wp:posOffset>
              </wp:positionH>
              <wp:positionV relativeFrom="paragraph">
                <wp:posOffset>358140</wp:posOffset>
              </wp:positionV>
              <wp:extent cx="7573645" cy="0"/>
              <wp:effectExtent l="0" t="19050" r="8255" b="190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28575">
                        <a:solidFill>
                          <a:schemeClr val="bg1">
                            <a:lumMod val="85000"/>
                          </a:schemeClr>
                        </a:solidFill>
                        <a:headEnd type="none" w="med" len="med"/>
                        <a:tailEnd type="none" w="med" len="me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EF968D" id="AutoShape 7" o:spid="_x0000_s1026" type="#_x0000_t32" style="position:absolute;margin-left:-71.4pt;margin-top:28.2pt;width:596.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" strokecolor="#d8d8d8 [2732]" strokeweight="2.25pt"/>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5A86A" w14:textId="77777777" w:rsidR="00B36B80" w:rsidRDefault="00B36B80" w:rsidP="003C6B22">
      <w:pPr>
        <w:spacing w:after="0" w:line="240" w:lineRule="auto"/>
      </w:pPr>
      <w:r>
        <w:separator/>
      </w:r>
    </w:p>
  </w:footnote>
  <w:footnote w:type="continuationSeparator" w:id="0">
    <w:p w14:paraId="4DFA4223" w14:textId="77777777" w:rsidR="00B36B80" w:rsidRDefault="00B36B80" w:rsidP="003C6B22">
      <w:pPr>
        <w:spacing w:after="0" w:line="240" w:lineRule="auto"/>
      </w:pPr>
      <w:r>
        <w:continuationSeparator/>
      </w:r>
    </w:p>
  </w:footnote>
  <w:footnote w:id="1">
    <w:p w14:paraId="77602D28" w14:textId="77777777" w:rsidR="006E7A4B" w:rsidRPr="00904CE4" w:rsidRDefault="006E7A4B" w:rsidP="006E7A4B">
      <w:pPr>
        <w:pStyle w:val="Tekstprzypisudolnego"/>
        <w:rPr>
          <w:rFonts w:ascii="Arial" w:hAnsi="Arial" w:cs="Arial"/>
          <w:sz w:val="24"/>
          <w:szCs w:val="24"/>
        </w:rPr>
      </w:pPr>
      <w:r w:rsidRPr="00E324E2">
        <w:rPr>
          <w:rStyle w:val="Odwoanieprzypisudolnego"/>
          <w:rFonts w:ascii="Arial" w:hAnsi="Arial" w:cs="Arial"/>
          <w:sz w:val="18"/>
          <w:szCs w:val="18"/>
        </w:rPr>
        <w:footnoteRef/>
      </w:r>
      <w:r w:rsidRPr="00E324E2">
        <w:rPr>
          <w:rFonts w:ascii="Arial" w:hAnsi="Arial" w:cs="Arial"/>
          <w:sz w:val="18"/>
          <w:szCs w:val="18"/>
        </w:rPr>
        <w:t xml:space="preserve"> Kwota wynika z aktualnie obowiązujących stawek jednostkowych ogłoszonych </w:t>
      </w:r>
      <w:r>
        <w:rPr>
          <w:rFonts w:ascii="Arial" w:hAnsi="Arial" w:cs="Arial"/>
          <w:sz w:val="18"/>
          <w:szCs w:val="18"/>
        </w:rPr>
        <w:t xml:space="preserve">przez </w:t>
      </w:r>
      <w:r w:rsidRPr="00E324E2">
        <w:rPr>
          <w:rFonts w:ascii="Arial" w:hAnsi="Arial" w:cs="Arial"/>
          <w:sz w:val="18"/>
          <w:szCs w:val="18"/>
        </w:rPr>
        <w:t>Ministerstwo Inwestycji i</w:t>
      </w:r>
      <w:r>
        <w:rPr>
          <w:rFonts w:ascii="Arial" w:hAnsi="Arial" w:cs="Arial"/>
          <w:sz w:val="18"/>
          <w:szCs w:val="18"/>
        </w:rPr>
        <w:t> </w:t>
      </w:r>
      <w:r w:rsidRPr="00E324E2">
        <w:rPr>
          <w:rFonts w:ascii="Arial" w:hAnsi="Arial" w:cs="Arial"/>
          <w:sz w:val="18"/>
          <w:szCs w:val="18"/>
        </w:rPr>
        <w:t>Rozwoju, z zastrzeżeniem, że dla 2019 roku stawka ta wynosi: 21.020,00zł, a w kolejnych latach ma ulegać indeksacji.</w:t>
      </w:r>
      <w:r w:rsidRPr="00904CE4">
        <w:rPr>
          <w:rFonts w:ascii="Arial" w:hAnsi="Arial" w:cs="Arial"/>
          <w:sz w:val="24"/>
          <w:szCs w:val="24"/>
        </w:rPr>
        <w:t xml:space="preserve"> </w:t>
      </w:r>
    </w:p>
  </w:footnote>
  <w:footnote w:id="2">
    <w:p w14:paraId="3FB157E2" w14:textId="77777777" w:rsidR="006E7A4B" w:rsidRPr="003622A1" w:rsidRDefault="006E7A4B" w:rsidP="006E7A4B">
      <w:pPr>
        <w:pStyle w:val="Tekstprzypisudolnego"/>
        <w:rPr>
          <w:rFonts w:ascii="Arial" w:hAnsi="Arial" w:cs="Arial"/>
          <w:sz w:val="18"/>
          <w:szCs w:val="18"/>
        </w:rPr>
      </w:pPr>
      <w:r w:rsidRPr="003622A1">
        <w:rPr>
          <w:rStyle w:val="Odwoanieprzypisudolnego"/>
          <w:rFonts w:ascii="Arial" w:hAnsi="Arial" w:cs="Arial"/>
          <w:sz w:val="18"/>
          <w:szCs w:val="18"/>
        </w:rPr>
        <w:footnoteRef/>
      </w:r>
      <w:r w:rsidRPr="003622A1">
        <w:rPr>
          <w:rFonts w:ascii="Arial" w:hAnsi="Arial" w:cs="Arial"/>
          <w:sz w:val="18"/>
          <w:szCs w:val="18"/>
        </w:rPr>
        <w:t xml:space="preserve"> </w:t>
      </w:r>
      <w:r w:rsidRPr="004007A4">
        <w:rPr>
          <w:rFonts w:ascii="Arial" w:hAnsi="Arial" w:cs="Arial"/>
          <w:sz w:val="18"/>
          <w:szCs w:val="18"/>
        </w:rPr>
        <w:t>Osoba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3">
    <w:p w14:paraId="118558CA" w14:textId="77777777" w:rsidR="006E7A4B" w:rsidRPr="00E324E2" w:rsidRDefault="006E7A4B" w:rsidP="006E7A4B">
      <w:pPr>
        <w:pStyle w:val="Tekstprzypisudolnego"/>
        <w:spacing w:line="240" w:lineRule="atLeast"/>
        <w:rPr>
          <w:rFonts w:ascii="Arial" w:hAnsi="Arial" w:cs="Arial"/>
          <w:sz w:val="18"/>
          <w:szCs w:val="18"/>
        </w:rPr>
      </w:pPr>
      <w:r w:rsidRPr="00885C5A">
        <w:rPr>
          <w:rStyle w:val="Odwoanieprzypisudolnego"/>
          <w:rFonts w:ascii="Arial" w:hAnsi="Arial" w:cs="Arial"/>
          <w:sz w:val="18"/>
          <w:szCs w:val="18"/>
        </w:rPr>
        <w:footnoteRef/>
      </w:r>
      <w:r w:rsidRPr="00885C5A">
        <w:rPr>
          <w:rFonts w:ascii="Arial" w:hAnsi="Arial" w:cs="Arial"/>
          <w:sz w:val="18"/>
          <w:szCs w:val="18"/>
        </w:rPr>
        <w:t xml:space="preserve"> Status osoby jest weryfikowany w momencie złożenia wniosku o wsparcie finansowe</w:t>
      </w:r>
      <w:r>
        <w:rPr>
          <w:rFonts w:ascii="Arial" w:hAnsi="Arial" w:cs="Arial"/>
          <w:sz w:val="18"/>
          <w:szCs w:val="18"/>
        </w:rPr>
        <w:t xml:space="preserve"> na utworzenie miejsca pracy</w:t>
      </w:r>
      <w:r w:rsidRPr="00885C5A">
        <w:rPr>
          <w:rFonts w:ascii="Arial" w:hAnsi="Arial" w:cs="Arial"/>
          <w:sz w:val="18"/>
          <w:szCs w:val="18"/>
        </w:rPr>
        <w:t>.</w:t>
      </w:r>
    </w:p>
  </w:footnote>
  <w:footnote w:id="4">
    <w:p w14:paraId="43ABEF23" w14:textId="77777777" w:rsidR="006E7A4B" w:rsidRPr="00E324E2" w:rsidRDefault="006E7A4B" w:rsidP="006E7A4B">
      <w:pPr>
        <w:pStyle w:val="Default"/>
        <w:spacing w:line="240" w:lineRule="atLeast"/>
        <w:jc w:val="both"/>
        <w:rPr>
          <w:rFonts w:ascii="Arial" w:hAnsi="Arial" w:cs="Arial"/>
          <w:color w:val="auto"/>
          <w:sz w:val="18"/>
          <w:szCs w:val="18"/>
        </w:rPr>
      </w:pPr>
      <w:r w:rsidRPr="00E324E2">
        <w:rPr>
          <w:rStyle w:val="Odwoanieprzypisudolnego"/>
          <w:rFonts w:ascii="Arial" w:hAnsi="Arial" w:cs="Arial"/>
          <w:color w:val="auto"/>
          <w:sz w:val="18"/>
          <w:szCs w:val="18"/>
        </w:rPr>
        <w:footnoteRef/>
      </w:r>
      <w:r w:rsidRPr="00E324E2">
        <w:rPr>
          <w:rFonts w:ascii="Arial" w:hAnsi="Arial" w:cs="Arial"/>
          <w:color w:val="auto"/>
          <w:sz w:val="18"/>
          <w:szCs w:val="18"/>
        </w:rPr>
        <w:t xml:space="preserve">Pomoc </w:t>
      </w:r>
      <w:r w:rsidRPr="00E324E2">
        <w:rPr>
          <w:rFonts w:ascii="Arial" w:hAnsi="Arial" w:cs="Arial"/>
          <w:i/>
          <w:iCs/>
          <w:color w:val="auto"/>
          <w:sz w:val="18"/>
          <w:szCs w:val="18"/>
        </w:rPr>
        <w:t xml:space="preserve">de minimis </w:t>
      </w:r>
      <w:r w:rsidRPr="00E324E2">
        <w:rPr>
          <w:rFonts w:ascii="Arial" w:hAnsi="Arial" w:cs="Arial"/>
          <w:color w:val="auto"/>
          <w:sz w:val="18"/>
          <w:szCs w:val="18"/>
        </w:rPr>
        <w:t>może być przyznawana podmiotom gospodarczym we wszystkich sektorach, z</w:t>
      </w:r>
      <w:r>
        <w:rPr>
          <w:rFonts w:ascii="Arial" w:hAnsi="Arial" w:cs="Arial"/>
          <w:color w:val="auto"/>
          <w:sz w:val="18"/>
          <w:szCs w:val="18"/>
        </w:rPr>
        <w:t> </w:t>
      </w:r>
      <w:r w:rsidRPr="00E324E2">
        <w:rPr>
          <w:rFonts w:ascii="Arial" w:hAnsi="Arial" w:cs="Arial"/>
          <w:color w:val="auto"/>
          <w:sz w:val="18"/>
          <w:szCs w:val="18"/>
        </w:rPr>
        <w:t xml:space="preserve">zastrzeżeniem, że nie może być: </w:t>
      </w:r>
    </w:p>
    <w:p w14:paraId="3601DC92" w14:textId="77777777" w:rsidR="006E7A4B" w:rsidRPr="00E324E2" w:rsidRDefault="006E7A4B" w:rsidP="006E7A4B">
      <w:pPr>
        <w:autoSpaceDE w:val="0"/>
        <w:autoSpaceDN w:val="0"/>
        <w:adjustRightInd w:val="0"/>
        <w:spacing w:after="0" w:line="240" w:lineRule="atLeast"/>
        <w:jc w:val="both"/>
        <w:rPr>
          <w:rFonts w:ascii="Arial" w:hAnsi="Arial" w:cs="Arial"/>
          <w:color w:val="000000"/>
          <w:sz w:val="18"/>
          <w:szCs w:val="18"/>
        </w:rPr>
      </w:pPr>
      <w:r w:rsidRPr="00E324E2">
        <w:rPr>
          <w:rFonts w:ascii="Arial" w:hAnsi="Arial" w:cs="Arial"/>
          <w:color w:val="000000"/>
          <w:sz w:val="18"/>
          <w:szCs w:val="18"/>
        </w:rPr>
        <w:t xml:space="preserve">- udzielana na działalność w sektorze rybołówstwa i akwakultury w rozumieniu rozporządzenia Rady (WE) nr 104/2000 z dnia 17 grudnia 1999r. w sprawie wspólnej organizacji rynków produktów rybołówstwa i akwakultury, </w:t>
      </w:r>
    </w:p>
    <w:p w14:paraId="00779221" w14:textId="77777777" w:rsidR="006E7A4B" w:rsidRPr="00E324E2" w:rsidRDefault="006E7A4B" w:rsidP="006E7A4B">
      <w:pPr>
        <w:autoSpaceDE w:val="0"/>
        <w:autoSpaceDN w:val="0"/>
        <w:adjustRightInd w:val="0"/>
        <w:spacing w:after="0" w:line="240" w:lineRule="atLeast"/>
        <w:jc w:val="both"/>
        <w:rPr>
          <w:rFonts w:ascii="Arial" w:hAnsi="Arial" w:cs="Arial"/>
          <w:color w:val="000000"/>
          <w:sz w:val="18"/>
          <w:szCs w:val="18"/>
        </w:rPr>
      </w:pPr>
      <w:r w:rsidRPr="00E324E2">
        <w:rPr>
          <w:rFonts w:ascii="Arial" w:hAnsi="Arial" w:cs="Arial"/>
          <w:color w:val="000000"/>
          <w:sz w:val="18"/>
          <w:szCs w:val="18"/>
        </w:rPr>
        <w:t xml:space="preserve">- udzielana przedsiębiorstwom zajmującym się produkcją podstawową produktów rolnych, </w:t>
      </w:r>
    </w:p>
    <w:p w14:paraId="062D9B3D" w14:textId="77777777" w:rsidR="006E7A4B" w:rsidRPr="00E324E2" w:rsidRDefault="006E7A4B" w:rsidP="006E7A4B">
      <w:pPr>
        <w:autoSpaceDE w:val="0"/>
        <w:autoSpaceDN w:val="0"/>
        <w:adjustRightInd w:val="0"/>
        <w:spacing w:after="0" w:line="240" w:lineRule="atLeast"/>
        <w:jc w:val="both"/>
        <w:rPr>
          <w:rFonts w:ascii="Arial" w:hAnsi="Arial" w:cs="Arial"/>
          <w:color w:val="000000"/>
          <w:sz w:val="18"/>
          <w:szCs w:val="18"/>
        </w:rPr>
      </w:pPr>
      <w:r w:rsidRPr="00E324E2">
        <w:rPr>
          <w:rFonts w:ascii="Arial" w:hAnsi="Arial" w:cs="Arial"/>
          <w:color w:val="000000"/>
          <w:sz w:val="18"/>
          <w:szCs w:val="18"/>
        </w:rPr>
        <w:t xml:space="preserve">- udzielana przedsiębiorstwom prowadzącym działalność w sektorze przetwarzania i wprowadzania do obrotu produktów rolnych, jeżeli: a) wartość pomocy jest ustalana na podstawie ceny lub ilości takich produktów nabytych od producentów podstawowych lub wprowadzonych na rynek przez przedsiębiorstwa objęte pomocą, b) udzielenie pomocy zależy od przekazania jej w części lub w całości producentom podstawowym, </w:t>
      </w:r>
    </w:p>
    <w:p w14:paraId="1EA91CD3" w14:textId="77777777" w:rsidR="006E7A4B" w:rsidRPr="00E324E2" w:rsidRDefault="006E7A4B" w:rsidP="006E7A4B">
      <w:pPr>
        <w:autoSpaceDE w:val="0"/>
        <w:autoSpaceDN w:val="0"/>
        <w:adjustRightInd w:val="0"/>
        <w:spacing w:after="0" w:line="240" w:lineRule="atLeast"/>
        <w:jc w:val="both"/>
        <w:rPr>
          <w:rFonts w:ascii="Arial" w:hAnsi="Arial" w:cs="Arial"/>
          <w:color w:val="000000"/>
          <w:sz w:val="18"/>
          <w:szCs w:val="18"/>
        </w:rPr>
      </w:pPr>
      <w:r w:rsidRPr="00E324E2">
        <w:rPr>
          <w:rFonts w:ascii="Arial" w:hAnsi="Arial" w:cs="Arial"/>
          <w:color w:val="000000"/>
          <w:sz w:val="18"/>
          <w:szCs w:val="18"/>
        </w:rPr>
        <w:t xml:space="preserve">- udzielana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eksportowej, </w:t>
      </w:r>
    </w:p>
    <w:p w14:paraId="58C38953" w14:textId="77777777" w:rsidR="006E7A4B" w:rsidRPr="00E324E2" w:rsidRDefault="006E7A4B" w:rsidP="006E7A4B">
      <w:pPr>
        <w:autoSpaceDE w:val="0"/>
        <w:autoSpaceDN w:val="0"/>
        <w:adjustRightInd w:val="0"/>
        <w:spacing w:after="0" w:line="240" w:lineRule="atLeast"/>
        <w:jc w:val="both"/>
        <w:rPr>
          <w:rFonts w:ascii="Arial" w:hAnsi="Arial" w:cs="Arial"/>
          <w:color w:val="000000"/>
          <w:sz w:val="18"/>
          <w:szCs w:val="18"/>
        </w:rPr>
      </w:pPr>
      <w:r w:rsidRPr="00E324E2">
        <w:rPr>
          <w:rFonts w:ascii="Arial" w:hAnsi="Arial" w:cs="Arial"/>
          <w:color w:val="000000"/>
          <w:sz w:val="18"/>
          <w:szCs w:val="18"/>
        </w:rPr>
        <w:t xml:space="preserve">- uwarunkowana pierwszeństwem korzystania z towarów krajowych przed towarami sprowadzanymi z zagranicy, </w:t>
      </w:r>
    </w:p>
    <w:p w14:paraId="60781851" w14:textId="77777777" w:rsidR="006E7A4B" w:rsidRPr="00E324E2" w:rsidRDefault="006E7A4B" w:rsidP="006E7A4B">
      <w:pPr>
        <w:autoSpaceDE w:val="0"/>
        <w:autoSpaceDN w:val="0"/>
        <w:adjustRightInd w:val="0"/>
        <w:spacing w:after="0" w:line="240" w:lineRule="atLeast"/>
        <w:jc w:val="both"/>
        <w:rPr>
          <w:rFonts w:ascii="Arial" w:hAnsi="Arial" w:cs="Arial"/>
          <w:color w:val="000000"/>
          <w:sz w:val="18"/>
          <w:szCs w:val="18"/>
        </w:rPr>
      </w:pPr>
      <w:r w:rsidRPr="00E324E2">
        <w:rPr>
          <w:rFonts w:ascii="Arial" w:hAnsi="Arial" w:cs="Arial"/>
          <w:color w:val="000000"/>
          <w:sz w:val="18"/>
          <w:szCs w:val="18"/>
        </w:rPr>
        <w:t xml:space="preserve">- udzielana podmiotom prowadzącym działalność gospodarczą w zakresie drogowego transportu towarów na nabycie pojazdów przeznaczonych do takiego transportu, </w:t>
      </w:r>
    </w:p>
    <w:p w14:paraId="7A49D7CE" w14:textId="77777777" w:rsidR="006E7A4B" w:rsidRPr="00904CE4" w:rsidRDefault="006E7A4B" w:rsidP="006E7A4B">
      <w:pPr>
        <w:autoSpaceDE w:val="0"/>
        <w:autoSpaceDN w:val="0"/>
        <w:adjustRightInd w:val="0"/>
        <w:spacing w:after="0" w:line="240" w:lineRule="atLeast"/>
        <w:jc w:val="both"/>
        <w:rPr>
          <w:rFonts w:ascii="Arial" w:hAnsi="Arial" w:cs="Arial"/>
          <w:sz w:val="24"/>
          <w:szCs w:val="24"/>
        </w:rPr>
      </w:pPr>
      <w:r w:rsidRPr="00E324E2">
        <w:rPr>
          <w:rFonts w:ascii="Arial" w:hAnsi="Arial" w:cs="Arial"/>
          <w:color w:val="000000"/>
          <w:sz w:val="18"/>
          <w:szCs w:val="18"/>
        </w:rPr>
        <w:t xml:space="preserve">Pomoc </w:t>
      </w:r>
      <w:r w:rsidRPr="00E324E2">
        <w:rPr>
          <w:rFonts w:ascii="Arial" w:hAnsi="Arial" w:cs="Arial"/>
          <w:i/>
          <w:iCs/>
          <w:color w:val="000000"/>
          <w:sz w:val="18"/>
          <w:szCs w:val="18"/>
        </w:rPr>
        <w:t xml:space="preserve">de minimis </w:t>
      </w:r>
      <w:r w:rsidRPr="00E324E2">
        <w:rPr>
          <w:rFonts w:ascii="Arial" w:hAnsi="Arial" w:cs="Arial"/>
          <w:color w:val="000000"/>
          <w:sz w:val="18"/>
          <w:szCs w:val="18"/>
        </w:rPr>
        <w:t xml:space="preserve">nie może być udzielona podmiotowi, który w bieżącym roku podatkowym oraz w dwóch poprzedzających go latach podatkowych otrzymał pomoc </w:t>
      </w:r>
      <w:r w:rsidRPr="00E324E2">
        <w:rPr>
          <w:rFonts w:ascii="Arial" w:hAnsi="Arial" w:cs="Arial"/>
          <w:i/>
          <w:iCs/>
          <w:color w:val="000000"/>
          <w:sz w:val="18"/>
          <w:szCs w:val="18"/>
        </w:rPr>
        <w:t xml:space="preserve">de minimis </w:t>
      </w:r>
      <w:r w:rsidRPr="00E324E2">
        <w:rPr>
          <w:rFonts w:ascii="Arial" w:hAnsi="Arial" w:cs="Arial"/>
          <w:color w:val="000000"/>
          <w:sz w:val="18"/>
          <w:szCs w:val="18"/>
        </w:rPr>
        <w:t>z różnych źródeł i w różnych formach, której wartość brutto łącznie z pomocą, o którą się ubiega, przekracza równowartość w złotych kwoty 200 000,00 euro, a w przypadku podmiotu prowadzącego działalność w sektorze transportu drogowego towarów - równowartość w złotych kwoty 100 000,00 euro, obliczonych według średniego kursu Narodowego Banku Polskiego obowiązującego w dniu udzielenia pomocy.</w:t>
      </w:r>
      <w:r w:rsidRPr="00904CE4">
        <w:rPr>
          <w:rFonts w:ascii="Arial" w:hAnsi="Arial" w:cs="Arial"/>
          <w:color w:val="000000"/>
          <w:sz w:val="24"/>
          <w:szCs w:val="24"/>
        </w:rPr>
        <w:t xml:space="preserve"> </w:t>
      </w:r>
    </w:p>
  </w:footnote>
  <w:footnote w:id="5">
    <w:p w14:paraId="7DE8E7C1" w14:textId="77777777" w:rsidR="006E7A4B" w:rsidRDefault="006E7A4B" w:rsidP="006E7A4B">
      <w:pPr>
        <w:pStyle w:val="Tekstprzypisudolnego"/>
      </w:pPr>
      <w:r>
        <w:rPr>
          <w:rStyle w:val="Odwoanieprzypisudolnego"/>
        </w:rPr>
        <w:footnoteRef/>
      </w:r>
      <w:r>
        <w:t xml:space="preserve"> Dotyczy Wnioskodawców, którzy wnioskowali łącznie o wsparcie finansowe oraz wsparcie pomostowe</w:t>
      </w:r>
    </w:p>
  </w:footnote>
  <w:footnote w:id="6">
    <w:p w14:paraId="6B0FC2EF" w14:textId="77777777" w:rsidR="006E7A4B" w:rsidRDefault="006E7A4B" w:rsidP="006E7A4B">
      <w:pPr>
        <w:pStyle w:val="Tekstprzypisudolnego"/>
      </w:pPr>
      <w:r>
        <w:rPr>
          <w:rStyle w:val="Odwoanieprzypisudolnego"/>
        </w:rPr>
        <w:footnoteRef/>
      </w:r>
      <w:r>
        <w:t xml:space="preserve"> Dotyczy wnioskodawców, którzy wnioskowali tylko o wsparcie pomostowe</w:t>
      </w:r>
    </w:p>
  </w:footnote>
  <w:footnote w:id="7">
    <w:p w14:paraId="56B63359" w14:textId="77777777" w:rsidR="006E7A4B" w:rsidRDefault="006E7A4B" w:rsidP="006E7A4B">
      <w:pPr>
        <w:pStyle w:val="Tekstprzypisudolnego"/>
      </w:pPr>
      <w:r>
        <w:rPr>
          <w:rStyle w:val="Odwoanieprzypisudolnego"/>
        </w:rPr>
        <w:footnoteRef/>
      </w:r>
      <w:r>
        <w:t xml:space="preserve"> Dotyczy Wnioskodawców, którzy wnioskowali łącznie o wsparcie finansowe oraz wsparcie pomostowe</w:t>
      </w:r>
    </w:p>
  </w:footnote>
  <w:footnote w:id="8">
    <w:p w14:paraId="26DCC629" w14:textId="77777777" w:rsidR="006E7A4B" w:rsidRDefault="006E7A4B" w:rsidP="006E7A4B">
      <w:pPr>
        <w:pStyle w:val="Tekstprzypisudolnego"/>
      </w:pPr>
      <w:r>
        <w:rPr>
          <w:rStyle w:val="Odwoanieprzypisudolnego"/>
        </w:rPr>
        <w:footnoteRef/>
      </w:r>
      <w:r>
        <w:t xml:space="preserve"> Dotyczy wnioskodawców, którzy wnioskowali tylko o wsparcie pomostowe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1C0E" w14:textId="77777777" w:rsidR="00472C61" w:rsidRDefault="00B36B80">
    <w:pPr>
      <w:pStyle w:val="Nagwek"/>
    </w:pPr>
    <w:sdt>
      <w:sdtPr>
        <w:id w:val="-665792935"/>
        <w:docPartObj>
          <w:docPartGallery w:val="Page Numbers (Margins)"/>
          <w:docPartUnique/>
        </w:docPartObj>
      </w:sdtPr>
      <w:sdtEndPr/>
      <w:sdtContent>
        <w:r w:rsidR="00BB1141">
          <w:rPr>
            <w:noProof/>
          </w:rPr>
          <mc:AlternateContent>
            <mc:Choice Requires="wps">
              <w:drawing>
                <wp:anchor distT="0" distB="0" distL="114300" distR="114300" simplePos="0" relativeHeight="251675648" behindDoc="0" locked="0" layoutInCell="0" allowOverlap="1" wp14:anchorId="7DE6205F" wp14:editId="0074E110">
                  <wp:simplePos x="0" y="0"/>
                  <wp:positionH relativeFrom="rightMargin">
                    <wp:align>center</wp:align>
                  </wp:positionH>
                  <wp:positionV relativeFrom="margin">
                    <wp:align>bottom</wp:align>
                  </wp:positionV>
                  <wp:extent cx="510540" cy="2183130"/>
                  <wp:effectExtent l="0" t="0" r="3810" b="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948D" w14:textId="77777777" w:rsidR="00BB1141" w:rsidRDefault="00BB114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B36B80" w:rsidRPr="00B36B80">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0;margin-top:0;width:40.2pt;height:171.9pt;z-index:25167564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A5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AZ5xA5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7932948D" w14:textId="77777777" w:rsidR="00BB1141" w:rsidRDefault="00BB114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B36B80" w:rsidRPr="00B36B80">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72C61">
      <w:rPr>
        <w:noProof/>
      </w:rPr>
      <w:drawing>
        <wp:inline distT="0" distB="0" distL="0" distR="0" wp14:anchorId="1EEAE2BB" wp14:editId="3408D117">
          <wp:extent cx="5324475" cy="828675"/>
          <wp:effectExtent l="19050" t="0" r="9525" b="0"/>
          <wp:docPr id="86" name="Obraz 8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2"/>
                  <pic:cNvPicPr>
                    <a:picLocks noChangeAspect="1" noChangeArrowheads="1"/>
                  </pic:cNvPicPr>
                </pic:nvPicPr>
                <pic:blipFill>
                  <a:blip r:embed="rId1"/>
                  <a:srcRect/>
                  <a:stretch>
                    <a:fillRect/>
                  </a:stretch>
                </pic:blipFill>
                <pic:spPr bwMode="auto">
                  <a:xfrm>
                    <a:off x="0" y="0"/>
                    <a:ext cx="53244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68A10E"/>
    <w:lvl w:ilvl="0">
      <w:start w:val="1"/>
      <w:numFmt w:val="decimal"/>
      <w:pStyle w:val="Listanumerowana"/>
      <w:lvlText w:val="%1."/>
      <w:lvlJc w:val="left"/>
      <w:pPr>
        <w:tabs>
          <w:tab w:val="num" w:pos="360"/>
        </w:tabs>
        <w:ind w:left="360" w:hanging="360"/>
      </w:pPr>
    </w:lvl>
  </w:abstractNum>
  <w:abstractNum w:abstractNumId="1">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920"/>
        </w:tabs>
        <w:ind w:left="192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C55852"/>
    <w:multiLevelType w:val="hybridMultilevel"/>
    <w:tmpl w:val="2FAC69C8"/>
    <w:name w:val="WW8Num18"/>
    <w:lvl w:ilvl="0" w:tplc="D7A2EB50">
      <w:start w:val="1"/>
      <w:numFmt w:val="lowerLetter"/>
      <w:lvlText w:val="%1"/>
      <w:lvlJc w:val="left"/>
      <w:pPr>
        <w:tabs>
          <w:tab w:val="num" w:pos="2172"/>
        </w:tabs>
        <w:ind w:left="217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4FA12B5"/>
    <w:multiLevelType w:val="hybridMultilevel"/>
    <w:tmpl w:val="416A010A"/>
    <w:lvl w:ilvl="0" w:tplc="0415000F">
      <w:start w:val="1"/>
      <w:numFmt w:val="decimal"/>
      <w:lvlText w:val="%1."/>
      <w:lvlJc w:val="left"/>
      <w:pPr>
        <w:ind w:left="720" w:hanging="360"/>
      </w:pPr>
      <w:rPr>
        <w:rFonts w:cs="Times New Roman"/>
      </w:rPr>
    </w:lvl>
    <w:lvl w:ilvl="1" w:tplc="C9C05DB2">
      <w:start w:val="1"/>
      <w:numFmt w:val="lowerLetter"/>
      <w:lvlText w:val="%2."/>
      <w:lvlJc w:val="left"/>
      <w:pPr>
        <w:ind w:left="1495" w:hanging="360"/>
      </w:pPr>
      <w:rPr>
        <w:rFonts w:cs="Times New Roman"/>
        <w:b/>
      </w:rPr>
    </w:lvl>
    <w:lvl w:ilvl="2" w:tplc="04150011">
      <w:start w:val="1"/>
      <w:numFmt w:val="decimal"/>
      <w:lvlText w:val="%3)"/>
      <w:lvlJc w:val="left"/>
      <w:pPr>
        <w:ind w:left="2307" w:hanging="180"/>
      </w:pPr>
      <w:rPr>
        <w:rFonts w:hint="default"/>
      </w:rPr>
    </w:lvl>
    <w:lvl w:ilvl="3" w:tplc="0A629820">
      <w:start w:val="1"/>
      <w:numFmt w:val="decimal"/>
      <w:lvlText w:val="%4)"/>
      <w:lvlJc w:val="left"/>
      <w:pPr>
        <w:tabs>
          <w:tab w:val="num" w:pos="2880"/>
        </w:tabs>
        <w:ind w:left="2880" w:hanging="360"/>
      </w:pPr>
      <w:rPr>
        <w:rFonts w:cs="Times New Roman" w:hint="default"/>
      </w:rPr>
    </w:lvl>
    <w:lvl w:ilvl="4" w:tplc="6DCE00DC">
      <w:start w:val="1"/>
      <w:numFmt w:val="lowerRoman"/>
      <w:lvlText w:val="%5)"/>
      <w:lvlJc w:val="left"/>
      <w:pPr>
        <w:ind w:left="3600" w:hanging="360"/>
      </w:pPr>
      <w:rPr>
        <w:rFonts w:cs="Times New Roman" w:hint="default"/>
      </w:rPr>
    </w:lvl>
    <w:lvl w:ilvl="5" w:tplc="34CE1E44">
      <w:start w:val="1"/>
      <w:numFmt w:val="lowerLetter"/>
      <w:lvlText w:val="%6)"/>
      <w:lvlJc w:val="left"/>
      <w:pPr>
        <w:ind w:left="2061" w:hanging="360"/>
      </w:pPr>
      <w:rPr>
        <w:rFonts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7DA6B5B"/>
    <w:multiLevelType w:val="hybridMultilevel"/>
    <w:tmpl w:val="BB844564"/>
    <w:lvl w:ilvl="0" w:tplc="04150017">
      <w:start w:val="1"/>
      <w:numFmt w:val="lowerLetter"/>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0A0626"/>
    <w:multiLevelType w:val="hybridMultilevel"/>
    <w:tmpl w:val="8C923C4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4156FEFC">
      <w:start w:val="1"/>
      <w:numFmt w:val="bullet"/>
      <w:lvlText w:val=""/>
      <w:lvlJc w:val="left"/>
      <w:pPr>
        <w:ind w:left="2340" w:hanging="360"/>
      </w:pPr>
      <w:rPr>
        <w:rFonts w:ascii="Symbol" w:hAnsi="Symbol" w:hint="default"/>
        <w:sz w:val="18"/>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BD80CF0"/>
    <w:multiLevelType w:val="hybridMultilevel"/>
    <w:tmpl w:val="EE8E7E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EFA4BFF"/>
    <w:multiLevelType w:val="hybridMultilevel"/>
    <w:tmpl w:val="73FC1FD4"/>
    <w:lvl w:ilvl="0" w:tplc="604E0342">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AA69BF"/>
    <w:multiLevelType w:val="hybridMultilevel"/>
    <w:tmpl w:val="FF5AD91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2090BCE"/>
    <w:multiLevelType w:val="hybridMultilevel"/>
    <w:tmpl w:val="3D486312"/>
    <w:lvl w:ilvl="0" w:tplc="819EF1F2">
      <w:start w:val="1"/>
      <w:numFmt w:val="decimal"/>
      <w:lvlText w:val="%1."/>
      <w:lvlJc w:val="left"/>
      <w:pPr>
        <w:ind w:left="928" w:hanging="360"/>
      </w:pPr>
      <w:rPr>
        <w:rFonts w:cs="Times New Roman"/>
        <w:b w:val="0"/>
        <w:strike w:val="0"/>
        <w:u w:val="none"/>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8885AE5"/>
    <w:multiLevelType w:val="hybridMultilevel"/>
    <w:tmpl w:val="2968FC72"/>
    <w:lvl w:ilvl="0" w:tplc="04150017">
      <w:start w:val="1"/>
      <w:numFmt w:val="lowerLetter"/>
      <w:lvlText w:val="%1)"/>
      <w:lvlJc w:val="left"/>
      <w:pPr>
        <w:ind w:left="786" w:hanging="360"/>
      </w:pPr>
      <w:rPr>
        <w:rFonts w:cs="Times New Roman"/>
        <w:sz w:val="22"/>
        <w:szCs w:val="22"/>
      </w:rPr>
    </w:lvl>
    <w:lvl w:ilvl="1" w:tplc="BD586BD4">
      <w:start w:val="1"/>
      <w:numFmt w:val="decimal"/>
      <w:lvlText w:val="%2."/>
      <w:lvlJc w:val="left"/>
      <w:pPr>
        <w:ind w:left="1440" w:hanging="360"/>
      </w:pPr>
      <w:rPr>
        <w:rFonts w:cs="Times New Roman" w:hint="default"/>
        <w:b w:val="0"/>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97A19F9"/>
    <w:multiLevelType w:val="hybridMultilevel"/>
    <w:tmpl w:val="56EAE8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C01C5C"/>
    <w:multiLevelType w:val="hybridMultilevel"/>
    <w:tmpl w:val="598CAF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2497925"/>
    <w:multiLevelType w:val="hybridMultilevel"/>
    <w:tmpl w:val="15D27A1A"/>
    <w:lvl w:ilvl="0" w:tplc="0415000F">
      <w:start w:val="1"/>
      <w:numFmt w:val="decimal"/>
      <w:lvlText w:val="%1."/>
      <w:lvlJc w:val="left"/>
      <w:pPr>
        <w:tabs>
          <w:tab w:val="num" w:pos="720"/>
        </w:tabs>
        <w:ind w:left="720" w:hanging="360"/>
      </w:pPr>
      <w:rPr>
        <w:rFonts w:cs="Times New Roman"/>
      </w:rPr>
    </w:lvl>
    <w:lvl w:ilvl="1" w:tplc="C16E0F14">
      <w:start w:val="1"/>
      <w:numFmt w:val="bullet"/>
      <w:lvlText w:val=""/>
      <w:lvlJc w:val="left"/>
      <w:pPr>
        <w:ind w:left="1440" w:hanging="360"/>
      </w:pPr>
      <w:rPr>
        <w:rFonts w:ascii="Symbol" w:hAnsi="Symbol" w:hint="default"/>
        <w:sz w:val="18"/>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2FA7E85"/>
    <w:multiLevelType w:val="hybridMultilevel"/>
    <w:tmpl w:val="E7FC3AC6"/>
    <w:lvl w:ilvl="0" w:tplc="BD586BD4">
      <w:start w:val="1"/>
      <w:numFmt w:val="decimal"/>
      <w:lvlText w:val="%1."/>
      <w:lvlJc w:val="left"/>
      <w:pPr>
        <w:ind w:left="786"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D012BBB"/>
    <w:multiLevelType w:val="hybridMultilevel"/>
    <w:tmpl w:val="AB1A92B6"/>
    <w:lvl w:ilvl="0" w:tplc="0415000F">
      <w:start w:val="1"/>
      <w:numFmt w:val="decimal"/>
      <w:lvlText w:val="%1."/>
      <w:lvlJc w:val="left"/>
      <w:pPr>
        <w:ind w:left="720" w:hanging="360"/>
      </w:pPr>
      <w:rPr>
        <w:rFonts w:cs="Times New Roman"/>
      </w:rPr>
    </w:lvl>
    <w:lvl w:ilvl="1" w:tplc="D9DA3C7E">
      <w:start w:val="1"/>
      <w:numFmt w:val="lowerLetter"/>
      <w:lvlText w:val="%2."/>
      <w:lvlJc w:val="left"/>
      <w:pPr>
        <w:ind w:left="1070" w:hanging="360"/>
      </w:pPr>
      <w:rPr>
        <w:rFonts w:cs="Times New Roman"/>
        <w:b/>
        <w:color w:val="auto"/>
      </w:rPr>
    </w:lvl>
    <w:lvl w:ilvl="2" w:tplc="0415001B">
      <w:start w:val="1"/>
      <w:numFmt w:val="lowerRoman"/>
      <w:lvlText w:val="%3."/>
      <w:lvlJc w:val="right"/>
      <w:pPr>
        <w:ind w:left="2160" w:hanging="180"/>
      </w:pPr>
      <w:rPr>
        <w:rFonts w:cs="Times New Roman"/>
      </w:rPr>
    </w:lvl>
    <w:lvl w:ilvl="3" w:tplc="0A629820">
      <w:start w:val="1"/>
      <w:numFmt w:val="decimal"/>
      <w:lvlText w:val="%4)"/>
      <w:lvlJc w:val="left"/>
      <w:pPr>
        <w:tabs>
          <w:tab w:val="num" w:pos="2061"/>
        </w:tabs>
        <w:ind w:left="2061" w:hanging="360"/>
      </w:pPr>
      <w:rPr>
        <w:rFonts w:cs="Times New Roman" w:hint="default"/>
      </w:rPr>
    </w:lvl>
    <w:lvl w:ilvl="4" w:tplc="5B5441CC">
      <w:start w:val="6"/>
      <w:numFmt w:val="lowerLetter"/>
      <w:lvlText w:val="%5)"/>
      <w:lvlJc w:val="left"/>
      <w:pPr>
        <w:ind w:left="3600" w:hanging="360"/>
      </w:pPr>
      <w:rPr>
        <w:rFonts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45E3D89"/>
    <w:multiLevelType w:val="hybridMultilevel"/>
    <w:tmpl w:val="EA5A0B1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66C0858"/>
    <w:multiLevelType w:val="hybridMultilevel"/>
    <w:tmpl w:val="71309A6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9EF3A97"/>
    <w:multiLevelType w:val="hybridMultilevel"/>
    <w:tmpl w:val="79EE45CC"/>
    <w:lvl w:ilvl="0" w:tplc="0415000F">
      <w:start w:val="1"/>
      <w:numFmt w:val="decimal"/>
      <w:lvlText w:val="%1."/>
      <w:lvlJc w:val="left"/>
      <w:pPr>
        <w:ind w:left="720" w:hanging="360"/>
      </w:pPr>
      <w:rPr>
        <w:rFonts w:cs="Times New Roman"/>
      </w:rPr>
    </w:lvl>
    <w:lvl w:ilvl="1" w:tplc="587C004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E1329A9"/>
    <w:multiLevelType w:val="hybridMultilevel"/>
    <w:tmpl w:val="E3AE16C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1">
    <w:nsid w:val="41093379"/>
    <w:multiLevelType w:val="hybridMultilevel"/>
    <w:tmpl w:val="B866A596"/>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2">
    <w:nsid w:val="416C0DA5"/>
    <w:multiLevelType w:val="hybridMultilevel"/>
    <w:tmpl w:val="3788A81E"/>
    <w:lvl w:ilvl="0" w:tplc="04150001">
      <w:start w:val="1"/>
      <w:numFmt w:val="bullet"/>
      <w:lvlText w:val=""/>
      <w:lvlJc w:val="left"/>
      <w:pPr>
        <w:ind w:left="1648" w:hanging="360"/>
      </w:pPr>
      <w:rPr>
        <w:rFonts w:ascii="Symbol" w:hAnsi="Symbol"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23">
    <w:nsid w:val="432D54E6"/>
    <w:multiLevelType w:val="hybridMultilevel"/>
    <w:tmpl w:val="04941696"/>
    <w:lvl w:ilvl="0" w:tplc="D73C9E2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7EC6CFA"/>
    <w:multiLevelType w:val="hybridMultilevel"/>
    <w:tmpl w:val="F58A3968"/>
    <w:lvl w:ilvl="0" w:tplc="ED80FB02">
      <w:start w:val="1"/>
      <w:numFmt w:val="lowerLetter"/>
      <w:lvlText w:val="%1)"/>
      <w:lvlJc w:val="left"/>
      <w:pPr>
        <w:ind w:left="1069" w:hanging="360"/>
      </w:pPr>
      <w:rPr>
        <w:rFonts w:hint="default"/>
      </w:rPr>
    </w:lvl>
    <w:lvl w:ilvl="1" w:tplc="04150019" w:tentative="1">
      <w:start w:val="1"/>
      <w:numFmt w:val="lowerLetter"/>
      <w:lvlText w:val="%2."/>
      <w:lvlJc w:val="left"/>
      <w:pPr>
        <w:ind w:left="-1271" w:hanging="360"/>
      </w:pPr>
    </w:lvl>
    <w:lvl w:ilvl="2" w:tplc="0415001B" w:tentative="1">
      <w:start w:val="1"/>
      <w:numFmt w:val="lowerRoman"/>
      <w:lvlText w:val="%3."/>
      <w:lvlJc w:val="right"/>
      <w:pPr>
        <w:ind w:left="-551" w:hanging="180"/>
      </w:pPr>
    </w:lvl>
    <w:lvl w:ilvl="3" w:tplc="0415000F" w:tentative="1">
      <w:start w:val="1"/>
      <w:numFmt w:val="decimal"/>
      <w:lvlText w:val="%4."/>
      <w:lvlJc w:val="left"/>
      <w:pPr>
        <w:ind w:left="169" w:hanging="360"/>
      </w:pPr>
    </w:lvl>
    <w:lvl w:ilvl="4" w:tplc="04150019" w:tentative="1">
      <w:start w:val="1"/>
      <w:numFmt w:val="lowerLetter"/>
      <w:lvlText w:val="%5."/>
      <w:lvlJc w:val="left"/>
      <w:pPr>
        <w:ind w:left="889" w:hanging="360"/>
      </w:pPr>
    </w:lvl>
    <w:lvl w:ilvl="5" w:tplc="0415001B" w:tentative="1">
      <w:start w:val="1"/>
      <w:numFmt w:val="lowerRoman"/>
      <w:lvlText w:val="%6."/>
      <w:lvlJc w:val="right"/>
      <w:pPr>
        <w:ind w:left="1609" w:hanging="180"/>
      </w:pPr>
    </w:lvl>
    <w:lvl w:ilvl="6" w:tplc="0415000F" w:tentative="1">
      <w:start w:val="1"/>
      <w:numFmt w:val="decimal"/>
      <w:lvlText w:val="%7."/>
      <w:lvlJc w:val="left"/>
      <w:pPr>
        <w:ind w:left="2329" w:hanging="360"/>
      </w:pPr>
    </w:lvl>
    <w:lvl w:ilvl="7" w:tplc="04150019" w:tentative="1">
      <w:start w:val="1"/>
      <w:numFmt w:val="lowerLetter"/>
      <w:lvlText w:val="%8."/>
      <w:lvlJc w:val="left"/>
      <w:pPr>
        <w:ind w:left="3049" w:hanging="360"/>
      </w:pPr>
    </w:lvl>
    <w:lvl w:ilvl="8" w:tplc="0415001B" w:tentative="1">
      <w:start w:val="1"/>
      <w:numFmt w:val="lowerRoman"/>
      <w:lvlText w:val="%9."/>
      <w:lvlJc w:val="right"/>
      <w:pPr>
        <w:ind w:left="3769" w:hanging="180"/>
      </w:pPr>
    </w:lvl>
  </w:abstractNum>
  <w:abstractNum w:abstractNumId="25">
    <w:nsid w:val="4AE56A70"/>
    <w:multiLevelType w:val="hybridMultilevel"/>
    <w:tmpl w:val="79EE45CC"/>
    <w:lvl w:ilvl="0" w:tplc="0415000F">
      <w:start w:val="1"/>
      <w:numFmt w:val="decimal"/>
      <w:lvlText w:val="%1."/>
      <w:lvlJc w:val="left"/>
      <w:pPr>
        <w:ind w:left="720" w:hanging="360"/>
      </w:pPr>
      <w:rPr>
        <w:rFonts w:cs="Times New Roman"/>
      </w:rPr>
    </w:lvl>
    <w:lvl w:ilvl="1" w:tplc="587C004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CC31584"/>
    <w:multiLevelType w:val="hybridMultilevel"/>
    <w:tmpl w:val="8F30C612"/>
    <w:lvl w:ilvl="0" w:tplc="04150011">
      <w:start w:val="1"/>
      <w:numFmt w:val="decimal"/>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7">
    <w:nsid w:val="54E21A61"/>
    <w:multiLevelType w:val="hybridMultilevel"/>
    <w:tmpl w:val="4FCA8296"/>
    <w:lvl w:ilvl="0" w:tplc="04150011">
      <w:start w:val="1"/>
      <w:numFmt w:val="decimal"/>
      <w:lvlText w:val="%1)"/>
      <w:lvlJc w:val="left"/>
      <w:pPr>
        <w:ind w:left="1920" w:hanging="360"/>
      </w:pPr>
      <w:rPr>
        <w:rFonts w:cs="Times New Roman"/>
      </w:rPr>
    </w:lvl>
    <w:lvl w:ilvl="1" w:tplc="4156FEFC">
      <w:start w:val="1"/>
      <w:numFmt w:val="bullet"/>
      <w:lvlText w:val=""/>
      <w:lvlJc w:val="left"/>
      <w:pPr>
        <w:ind w:left="1440" w:hanging="360"/>
      </w:pPr>
      <w:rPr>
        <w:rFonts w:ascii="Symbol" w:hAnsi="Symbol" w:hint="default"/>
        <w:sz w:val="18"/>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10974A7"/>
    <w:multiLevelType w:val="hybridMultilevel"/>
    <w:tmpl w:val="A208A740"/>
    <w:lvl w:ilvl="0" w:tplc="A7E0D116">
      <w:start w:val="1"/>
      <w:numFmt w:val="decimal"/>
      <w:lvlText w:val="%1."/>
      <w:lvlJc w:val="left"/>
      <w:pPr>
        <w:ind w:left="720" w:hanging="360"/>
      </w:pPr>
      <w:rPr>
        <w:rFonts w:ascii="Arial" w:hAnsi="Arial" w:cs="Arial" w:hint="default"/>
        <w:b w:val="0"/>
        <w:color w:val="auto"/>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6AF76449"/>
    <w:multiLevelType w:val="hybridMultilevel"/>
    <w:tmpl w:val="36E0B1C6"/>
    <w:lvl w:ilvl="0" w:tplc="04150017">
      <w:start w:val="1"/>
      <w:numFmt w:val="lowerLetter"/>
      <w:lvlText w:val="%1)"/>
      <w:lvlJc w:val="left"/>
      <w:pPr>
        <w:ind w:left="1506" w:hanging="360"/>
      </w:pPr>
      <w:rPr>
        <w:rFonts w:cs="Times New Roman"/>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30">
    <w:nsid w:val="6D146323"/>
    <w:multiLevelType w:val="hybridMultilevel"/>
    <w:tmpl w:val="DE18CA6E"/>
    <w:lvl w:ilvl="0" w:tplc="A5BEE2BC">
      <w:start w:val="1"/>
      <w:numFmt w:val="lowerLetter"/>
      <w:lvlText w:val="%1)"/>
      <w:lvlJc w:val="left"/>
      <w:pPr>
        <w:tabs>
          <w:tab w:val="num" w:pos="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6F420C3C"/>
    <w:multiLevelType w:val="hybridMultilevel"/>
    <w:tmpl w:val="BABEB5CA"/>
    <w:lvl w:ilvl="0" w:tplc="819EF1F2">
      <w:start w:val="1"/>
      <w:numFmt w:val="decimal"/>
      <w:lvlText w:val="%1."/>
      <w:lvlJc w:val="left"/>
      <w:pPr>
        <w:ind w:left="928" w:hanging="360"/>
      </w:pPr>
      <w:rPr>
        <w:rFonts w:cs="Times New Roman"/>
        <w:b w:val="0"/>
        <w:strike w:val="0"/>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736B23F9"/>
    <w:multiLevelType w:val="hybridMultilevel"/>
    <w:tmpl w:val="7248CB2C"/>
    <w:lvl w:ilvl="0" w:tplc="FFFFFFFF">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nsid w:val="777810F7"/>
    <w:multiLevelType w:val="hybridMultilevel"/>
    <w:tmpl w:val="C3E47EAC"/>
    <w:lvl w:ilvl="0" w:tplc="1E506520">
      <w:start w:val="1"/>
      <w:numFmt w:val="decimal"/>
      <w:lvlText w:val="%1)"/>
      <w:lvlJc w:val="left"/>
      <w:pPr>
        <w:ind w:left="2160" w:hanging="360"/>
      </w:pPr>
      <w:rPr>
        <w:rFonts w:cs="Times New Roman" w:hint="default"/>
      </w:rPr>
    </w:lvl>
    <w:lvl w:ilvl="1" w:tplc="025E1700">
      <w:start w:val="18"/>
      <w:numFmt w:val="lowerLetter"/>
      <w:lvlText w:val="%2."/>
      <w:lvlJc w:val="left"/>
      <w:pPr>
        <w:ind w:left="2880" w:hanging="360"/>
      </w:pPr>
      <w:rPr>
        <w:rFonts w:hint="default"/>
        <w:b/>
      </w:rPr>
    </w:lvl>
    <w:lvl w:ilvl="2" w:tplc="ED80FB02">
      <w:start w:val="1"/>
      <w:numFmt w:val="lowerLetter"/>
      <w:lvlText w:val="%3)"/>
      <w:lvlJc w:val="left"/>
      <w:pPr>
        <w:ind w:left="3780" w:hanging="360"/>
      </w:pPr>
      <w:rPr>
        <w:rFonts w:hint="default"/>
      </w:rPr>
    </w:lvl>
    <w:lvl w:ilvl="3" w:tplc="D01E940A">
      <w:start w:val="1"/>
      <w:numFmt w:val="decimal"/>
      <w:lvlText w:val="%4)"/>
      <w:lvlJc w:val="left"/>
      <w:pPr>
        <w:tabs>
          <w:tab w:val="num" w:pos="3600"/>
        </w:tabs>
        <w:ind w:left="4320" w:hanging="360"/>
      </w:pPr>
      <w:rPr>
        <w:rFonts w:cs="Times New Roman" w:hint="default"/>
      </w:rPr>
    </w:lvl>
    <w:lvl w:ilvl="4" w:tplc="04150019">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34">
    <w:nsid w:val="7881494C"/>
    <w:multiLevelType w:val="hybridMultilevel"/>
    <w:tmpl w:val="4E989644"/>
    <w:lvl w:ilvl="0" w:tplc="04150011">
      <w:start w:val="1"/>
      <w:numFmt w:val="decimal"/>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5">
    <w:nsid w:val="799B79B4"/>
    <w:multiLevelType w:val="hybridMultilevel"/>
    <w:tmpl w:val="BCFEFEB0"/>
    <w:lvl w:ilvl="0" w:tplc="457ADF58">
      <w:start w:val="1"/>
      <w:numFmt w:val="lowerLetter"/>
      <w:lvlText w:val="%1)"/>
      <w:lvlJc w:val="left"/>
      <w:pPr>
        <w:ind w:left="720" w:hanging="360"/>
      </w:pPr>
      <w:rPr>
        <w:rFonts w:asciiTheme="minorHAnsi" w:hAnsiTheme="minorHAnsi" w:cstheme="minorHAnsi" w:hint="default"/>
        <w:sz w:val="22"/>
        <w:szCs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AC3644D"/>
    <w:multiLevelType w:val="hybridMultilevel"/>
    <w:tmpl w:val="30163E12"/>
    <w:lvl w:ilvl="0" w:tplc="9C9235F0">
      <w:start w:val="1"/>
      <w:numFmt w:val="lowerLetter"/>
      <w:lvlText w:val="%1)"/>
      <w:lvlJc w:val="left"/>
      <w:pPr>
        <w:tabs>
          <w:tab w:val="num" w:pos="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7C397826"/>
    <w:multiLevelType w:val="hybridMultilevel"/>
    <w:tmpl w:val="1468493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5"/>
  </w:num>
  <w:num w:numId="2">
    <w:abstractNumId w:val="8"/>
  </w:num>
  <w:num w:numId="3">
    <w:abstractNumId w:val="0"/>
  </w:num>
  <w:num w:numId="4">
    <w:abstractNumId w:val="7"/>
  </w:num>
  <w:num w:numId="5">
    <w:abstractNumId w:val="16"/>
  </w:num>
  <w:num w:numId="6">
    <w:abstractNumId w:val="28"/>
  </w:num>
  <w:num w:numId="7">
    <w:abstractNumId w:val="14"/>
  </w:num>
  <w:num w:numId="8">
    <w:abstractNumId w:val="12"/>
  </w:num>
  <w:num w:numId="9">
    <w:abstractNumId w:val="37"/>
  </w:num>
  <w:num w:numId="10">
    <w:abstractNumId w:val="5"/>
  </w:num>
  <w:num w:numId="11">
    <w:abstractNumId w:val="17"/>
  </w:num>
  <w:num w:numId="12">
    <w:abstractNumId w:val="10"/>
  </w:num>
  <w:num w:numId="13">
    <w:abstractNumId w:val="9"/>
  </w:num>
  <w:num w:numId="14">
    <w:abstractNumId w:val="25"/>
  </w:num>
  <w:num w:numId="15">
    <w:abstractNumId w:val="23"/>
  </w:num>
  <w:num w:numId="16">
    <w:abstractNumId w:val="18"/>
  </w:num>
  <w:num w:numId="17">
    <w:abstractNumId w:val="11"/>
  </w:num>
  <w:num w:numId="18">
    <w:abstractNumId w:val="15"/>
  </w:num>
  <w:num w:numId="19">
    <w:abstractNumId w:val="29"/>
  </w:num>
  <w:num w:numId="20">
    <w:abstractNumId w:val="33"/>
  </w:num>
  <w:num w:numId="21">
    <w:abstractNumId w:val="27"/>
  </w:num>
  <w:num w:numId="22">
    <w:abstractNumId w:val="36"/>
  </w:num>
  <w:num w:numId="23">
    <w:abstractNumId w:val="30"/>
  </w:num>
  <w:num w:numId="24">
    <w:abstractNumId w:val="3"/>
  </w:num>
  <w:num w:numId="25">
    <w:abstractNumId w:val="34"/>
  </w:num>
  <w:num w:numId="26">
    <w:abstractNumId w:val="31"/>
  </w:num>
  <w:num w:numId="27">
    <w:abstractNumId w:val="22"/>
  </w:num>
  <w:num w:numId="28">
    <w:abstractNumId w:val="20"/>
  </w:num>
  <w:num w:numId="29">
    <w:abstractNumId w:val="21"/>
  </w:num>
  <w:num w:numId="30">
    <w:abstractNumId w:val="26"/>
  </w:num>
  <w:num w:numId="31">
    <w:abstractNumId w:val="4"/>
  </w:num>
  <w:num w:numId="32">
    <w:abstractNumId w:val="19"/>
  </w:num>
  <w:num w:numId="33">
    <w:abstractNumId w:val="13"/>
  </w:num>
  <w:num w:numId="34">
    <w:abstractNumId w:val="6"/>
  </w:num>
  <w:num w:numId="35">
    <w:abstractNumId w:val="1"/>
  </w:num>
  <w:num w:numId="36">
    <w:abstractNumId w:val="32"/>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57"/>
    <w:rsid w:val="000003C0"/>
    <w:rsid w:val="000043E9"/>
    <w:rsid w:val="00004BA4"/>
    <w:rsid w:val="00004DA7"/>
    <w:rsid w:val="000072FA"/>
    <w:rsid w:val="000113C2"/>
    <w:rsid w:val="000114E9"/>
    <w:rsid w:val="00011AC3"/>
    <w:rsid w:val="00012C7A"/>
    <w:rsid w:val="00016EC4"/>
    <w:rsid w:val="00017154"/>
    <w:rsid w:val="0001759D"/>
    <w:rsid w:val="0001785E"/>
    <w:rsid w:val="0001794A"/>
    <w:rsid w:val="0002450A"/>
    <w:rsid w:val="00026406"/>
    <w:rsid w:val="00031052"/>
    <w:rsid w:val="0003357A"/>
    <w:rsid w:val="00034B1B"/>
    <w:rsid w:val="00035ED5"/>
    <w:rsid w:val="00037238"/>
    <w:rsid w:val="000402E9"/>
    <w:rsid w:val="00042957"/>
    <w:rsid w:val="00042F43"/>
    <w:rsid w:val="00044E09"/>
    <w:rsid w:val="00045B14"/>
    <w:rsid w:val="000469A6"/>
    <w:rsid w:val="000469B6"/>
    <w:rsid w:val="000471FC"/>
    <w:rsid w:val="000526B6"/>
    <w:rsid w:val="00053FE9"/>
    <w:rsid w:val="000550C7"/>
    <w:rsid w:val="00056938"/>
    <w:rsid w:val="0006138B"/>
    <w:rsid w:val="00071A52"/>
    <w:rsid w:val="000733D5"/>
    <w:rsid w:val="000750F8"/>
    <w:rsid w:val="00080B15"/>
    <w:rsid w:val="00082621"/>
    <w:rsid w:val="000837B6"/>
    <w:rsid w:val="00085F52"/>
    <w:rsid w:val="00086187"/>
    <w:rsid w:val="0009075E"/>
    <w:rsid w:val="000917B8"/>
    <w:rsid w:val="0009300D"/>
    <w:rsid w:val="000941C9"/>
    <w:rsid w:val="000949AA"/>
    <w:rsid w:val="00094F56"/>
    <w:rsid w:val="0009547A"/>
    <w:rsid w:val="00097712"/>
    <w:rsid w:val="00097D4D"/>
    <w:rsid w:val="000A003A"/>
    <w:rsid w:val="000A0491"/>
    <w:rsid w:val="000A1270"/>
    <w:rsid w:val="000A35D9"/>
    <w:rsid w:val="000A4924"/>
    <w:rsid w:val="000A4C58"/>
    <w:rsid w:val="000A4CE3"/>
    <w:rsid w:val="000A5153"/>
    <w:rsid w:val="000A60D1"/>
    <w:rsid w:val="000A7B33"/>
    <w:rsid w:val="000B1162"/>
    <w:rsid w:val="000B1973"/>
    <w:rsid w:val="000B2780"/>
    <w:rsid w:val="000B2EEB"/>
    <w:rsid w:val="000B3005"/>
    <w:rsid w:val="000B646A"/>
    <w:rsid w:val="000B6AB3"/>
    <w:rsid w:val="000C05E3"/>
    <w:rsid w:val="000C16B3"/>
    <w:rsid w:val="000C19A5"/>
    <w:rsid w:val="000C498F"/>
    <w:rsid w:val="000C4C96"/>
    <w:rsid w:val="000C61C8"/>
    <w:rsid w:val="000C69EF"/>
    <w:rsid w:val="000C6B75"/>
    <w:rsid w:val="000C7729"/>
    <w:rsid w:val="000C7753"/>
    <w:rsid w:val="000C7E1B"/>
    <w:rsid w:val="000C7F0B"/>
    <w:rsid w:val="000D0176"/>
    <w:rsid w:val="000D1982"/>
    <w:rsid w:val="000D4FCE"/>
    <w:rsid w:val="000D59DB"/>
    <w:rsid w:val="000E04FE"/>
    <w:rsid w:val="000E19A8"/>
    <w:rsid w:val="000E534F"/>
    <w:rsid w:val="000E646E"/>
    <w:rsid w:val="000F1125"/>
    <w:rsid w:val="000F4708"/>
    <w:rsid w:val="000F5245"/>
    <w:rsid w:val="00100F0B"/>
    <w:rsid w:val="001021C8"/>
    <w:rsid w:val="00103792"/>
    <w:rsid w:val="00107875"/>
    <w:rsid w:val="00110828"/>
    <w:rsid w:val="00113B23"/>
    <w:rsid w:val="00113F43"/>
    <w:rsid w:val="0011502C"/>
    <w:rsid w:val="0011744A"/>
    <w:rsid w:val="001212F2"/>
    <w:rsid w:val="00125127"/>
    <w:rsid w:val="00125D94"/>
    <w:rsid w:val="0012609C"/>
    <w:rsid w:val="00130C84"/>
    <w:rsid w:val="001348B8"/>
    <w:rsid w:val="0013659B"/>
    <w:rsid w:val="001371C0"/>
    <w:rsid w:val="00140345"/>
    <w:rsid w:val="00140A1C"/>
    <w:rsid w:val="001417AE"/>
    <w:rsid w:val="001419B3"/>
    <w:rsid w:val="00143D4F"/>
    <w:rsid w:val="00144599"/>
    <w:rsid w:val="00145AE9"/>
    <w:rsid w:val="00145B72"/>
    <w:rsid w:val="00146718"/>
    <w:rsid w:val="0014734E"/>
    <w:rsid w:val="001473FB"/>
    <w:rsid w:val="00147D57"/>
    <w:rsid w:val="0015052F"/>
    <w:rsid w:val="00150CA8"/>
    <w:rsid w:val="0015393D"/>
    <w:rsid w:val="001540BB"/>
    <w:rsid w:val="0015572B"/>
    <w:rsid w:val="00156A00"/>
    <w:rsid w:val="00157D34"/>
    <w:rsid w:val="00163BEC"/>
    <w:rsid w:val="0016544B"/>
    <w:rsid w:val="00166268"/>
    <w:rsid w:val="00166A82"/>
    <w:rsid w:val="00167745"/>
    <w:rsid w:val="00170A30"/>
    <w:rsid w:val="00170C31"/>
    <w:rsid w:val="0017114F"/>
    <w:rsid w:val="001726F8"/>
    <w:rsid w:val="00174805"/>
    <w:rsid w:val="0017616E"/>
    <w:rsid w:val="00176E08"/>
    <w:rsid w:val="00177B39"/>
    <w:rsid w:val="0018117A"/>
    <w:rsid w:val="00182A2D"/>
    <w:rsid w:val="0019193C"/>
    <w:rsid w:val="00192F0D"/>
    <w:rsid w:val="00193F75"/>
    <w:rsid w:val="00194FB3"/>
    <w:rsid w:val="001952AB"/>
    <w:rsid w:val="001972A7"/>
    <w:rsid w:val="001A14CD"/>
    <w:rsid w:val="001A1831"/>
    <w:rsid w:val="001A193A"/>
    <w:rsid w:val="001A3DD3"/>
    <w:rsid w:val="001A3DE6"/>
    <w:rsid w:val="001A3E4A"/>
    <w:rsid w:val="001A42C7"/>
    <w:rsid w:val="001A48C1"/>
    <w:rsid w:val="001A4C89"/>
    <w:rsid w:val="001A53B9"/>
    <w:rsid w:val="001A76F2"/>
    <w:rsid w:val="001B0912"/>
    <w:rsid w:val="001B0BAB"/>
    <w:rsid w:val="001B0D73"/>
    <w:rsid w:val="001B10A8"/>
    <w:rsid w:val="001B121B"/>
    <w:rsid w:val="001B16A2"/>
    <w:rsid w:val="001B4EA1"/>
    <w:rsid w:val="001C389D"/>
    <w:rsid w:val="001C4208"/>
    <w:rsid w:val="001C65B9"/>
    <w:rsid w:val="001D0AE0"/>
    <w:rsid w:val="001D1E16"/>
    <w:rsid w:val="001D4B9F"/>
    <w:rsid w:val="001D592B"/>
    <w:rsid w:val="001D6888"/>
    <w:rsid w:val="001D6B9A"/>
    <w:rsid w:val="001D78C5"/>
    <w:rsid w:val="001E0891"/>
    <w:rsid w:val="001E2152"/>
    <w:rsid w:val="001E2539"/>
    <w:rsid w:val="001E38B5"/>
    <w:rsid w:val="001E4321"/>
    <w:rsid w:val="001E48B5"/>
    <w:rsid w:val="001E4A11"/>
    <w:rsid w:val="001E6055"/>
    <w:rsid w:val="001E72DC"/>
    <w:rsid w:val="001E7C07"/>
    <w:rsid w:val="001F0D56"/>
    <w:rsid w:val="001F2380"/>
    <w:rsid w:val="001F31F1"/>
    <w:rsid w:val="001F5B3E"/>
    <w:rsid w:val="001F66E0"/>
    <w:rsid w:val="001F6D4D"/>
    <w:rsid w:val="001F6D7B"/>
    <w:rsid w:val="001F7EDE"/>
    <w:rsid w:val="00202209"/>
    <w:rsid w:val="002028C4"/>
    <w:rsid w:val="00202C57"/>
    <w:rsid w:val="00203C5B"/>
    <w:rsid w:val="0020640A"/>
    <w:rsid w:val="00210810"/>
    <w:rsid w:val="002139FA"/>
    <w:rsid w:val="00216D6A"/>
    <w:rsid w:val="002217ED"/>
    <w:rsid w:val="00222A19"/>
    <w:rsid w:val="0022348A"/>
    <w:rsid w:val="00227941"/>
    <w:rsid w:val="002314D5"/>
    <w:rsid w:val="00232425"/>
    <w:rsid w:val="00234212"/>
    <w:rsid w:val="00234574"/>
    <w:rsid w:val="00240D0A"/>
    <w:rsid w:val="00241B1D"/>
    <w:rsid w:val="00241B83"/>
    <w:rsid w:val="00241D16"/>
    <w:rsid w:val="00241FDC"/>
    <w:rsid w:val="0024236E"/>
    <w:rsid w:val="002425E5"/>
    <w:rsid w:val="00242C51"/>
    <w:rsid w:val="00243EFF"/>
    <w:rsid w:val="002453E5"/>
    <w:rsid w:val="002455F2"/>
    <w:rsid w:val="00247F1B"/>
    <w:rsid w:val="00252412"/>
    <w:rsid w:val="00252779"/>
    <w:rsid w:val="00252A96"/>
    <w:rsid w:val="00256F66"/>
    <w:rsid w:val="002572FC"/>
    <w:rsid w:val="002609C1"/>
    <w:rsid w:val="00263FAA"/>
    <w:rsid w:val="00264B6D"/>
    <w:rsid w:val="00264FEC"/>
    <w:rsid w:val="002659F3"/>
    <w:rsid w:val="002660F5"/>
    <w:rsid w:val="0026729F"/>
    <w:rsid w:val="002728AC"/>
    <w:rsid w:val="00273666"/>
    <w:rsid w:val="002742FE"/>
    <w:rsid w:val="002749EC"/>
    <w:rsid w:val="0027651A"/>
    <w:rsid w:val="00277542"/>
    <w:rsid w:val="00281784"/>
    <w:rsid w:val="002832A3"/>
    <w:rsid w:val="0028598C"/>
    <w:rsid w:val="0029151D"/>
    <w:rsid w:val="00291607"/>
    <w:rsid w:val="0029202C"/>
    <w:rsid w:val="0029670F"/>
    <w:rsid w:val="002A0AEB"/>
    <w:rsid w:val="002A56A7"/>
    <w:rsid w:val="002A7AA4"/>
    <w:rsid w:val="002B1028"/>
    <w:rsid w:val="002B11E7"/>
    <w:rsid w:val="002B24CD"/>
    <w:rsid w:val="002B2E96"/>
    <w:rsid w:val="002B6B41"/>
    <w:rsid w:val="002B6BBB"/>
    <w:rsid w:val="002C2F13"/>
    <w:rsid w:val="002C44FC"/>
    <w:rsid w:val="002C45A6"/>
    <w:rsid w:val="002C5F6F"/>
    <w:rsid w:val="002C6EB9"/>
    <w:rsid w:val="002D078B"/>
    <w:rsid w:val="002D2076"/>
    <w:rsid w:val="002D2CC0"/>
    <w:rsid w:val="002D35D7"/>
    <w:rsid w:val="002D4066"/>
    <w:rsid w:val="002D4BDA"/>
    <w:rsid w:val="002D63FE"/>
    <w:rsid w:val="002D77B4"/>
    <w:rsid w:val="002E3ACD"/>
    <w:rsid w:val="002E5669"/>
    <w:rsid w:val="002F0F2A"/>
    <w:rsid w:val="002F11BE"/>
    <w:rsid w:val="002F11C4"/>
    <w:rsid w:val="002F1F52"/>
    <w:rsid w:val="002F29A6"/>
    <w:rsid w:val="002F5F62"/>
    <w:rsid w:val="002F6D29"/>
    <w:rsid w:val="003016E0"/>
    <w:rsid w:val="00301732"/>
    <w:rsid w:val="003019A1"/>
    <w:rsid w:val="00302219"/>
    <w:rsid w:val="00302836"/>
    <w:rsid w:val="00303AA2"/>
    <w:rsid w:val="0030432B"/>
    <w:rsid w:val="00307E91"/>
    <w:rsid w:val="00311603"/>
    <w:rsid w:val="003136C2"/>
    <w:rsid w:val="00313BCE"/>
    <w:rsid w:val="00314493"/>
    <w:rsid w:val="003150A0"/>
    <w:rsid w:val="00315533"/>
    <w:rsid w:val="003167AF"/>
    <w:rsid w:val="00320290"/>
    <w:rsid w:val="00321561"/>
    <w:rsid w:val="00321AFF"/>
    <w:rsid w:val="00322B78"/>
    <w:rsid w:val="00322E1F"/>
    <w:rsid w:val="00324F4E"/>
    <w:rsid w:val="00330145"/>
    <w:rsid w:val="00331301"/>
    <w:rsid w:val="003313CC"/>
    <w:rsid w:val="0033508E"/>
    <w:rsid w:val="00337798"/>
    <w:rsid w:val="003415ED"/>
    <w:rsid w:val="00342DB2"/>
    <w:rsid w:val="0034331B"/>
    <w:rsid w:val="003438F5"/>
    <w:rsid w:val="00343B88"/>
    <w:rsid w:val="00345ADB"/>
    <w:rsid w:val="00345BC0"/>
    <w:rsid w:val="00346369"/>
    <w:rsid w:val="003508BD"/>
    <w:rsid w:val="00353F09"/>
    <w:rsid w:val="00354991"/>
    <w:rsid w:val="00361096"/>
    <w:rsid w:val="00361326"/>
    <w:rsid w:val="00361773"/>
    <w:rsid w:val="003710D8"/>
    <w:rsid w:val="00372972"/>
    <w:rsid w:val="00372B65"/>
    <w:rsid w:val="00373691"/>
    <w:rsid w:val="003741C7"/>
    <w:rsid w:val="00375264"/>
    <w:rsid w:val="00375F16"/>
    <w:rsid w:val="0038365B"/>
    <w:rsid w:val="00385030"/>
    <w:rsid w:val="00385CDC"/>
    <w:rsid w:val="00386ADE"/>
    <w:rsid w:val="003874B6"/>
    <w:rsid w:val="00391A80"/>
    <w:rsid w:val="003939BF"/>
    <w:rsid w:val="00393A3B"/>
    <w:rsid w:val="0039540B"/>
    <w:rsid w:val="00395B8C"/>
    <w:rsid w:val="00395D67"/>
    <w:rsid w:val="00397692"/>
    <w:rsid w:val="003A34C8"/>
    <w:rsid w:val="003A3702"/>
    <w:rsid w:val="003A5187"/>
    <w:rsid w:val="003A72D7"/>
    <w:rsid w:val="003B0DA5"/>
    <w:rsid w:val="003B3258"/>
    <w:rsid w:val="003B3B40"/>
    <w:rsid w:val="003B3B68"/>
    <w:rsid w:val="003B6D0E"/>
    <w:rsid w:val="003C275A"/>
    <w:rsid w:val="003C4169"/>
    <w:rsid w:val="003C4634"/>
    <w:rsid w:val="003C6695"/>
    <w:rsid w:val="003C6B22"/>
    <w:rsid w:val="003C721E"/>
    <w:rsid w:val="003D0B3E"/>
    <w:rsid w:val="003D2ED8"/>
    <w:rsid w:val="003D5F5A"/>
    <w:rsid w:val="003D6770"/>
    <w:rsid w:val="003D685C"/>
    <w:rsid w:val="003D7550"/>
    <w:rsid w:val="003E051A"/>
    <w:rsid w:val="003E3DFF"/>
    <w:rsid w:val="003E53CE"/>
    <w:rsid w:val="003E5539"/>
    <w:rsid w:val="003E5588"/>
    <w:rsid w:val="003E567A"/>
    <w:rsid w:val="003E7498"/>
    <w:rsid w:val="003F027A"/>
    <w:rsid w:val="003F1941"/>
    <w:rsid w:val="003F7D3B"/>
    <w:rsid w:val="00400902"/>
    <w:rsid w:val="00401445"/>
    <w:rsid w:val="00403448"/>
    <w:rsid w:val="00403E9A"/>
    <w:rsid w:val="00404EF9"/>
    <w:rsid w:val="00406176"/>
    <w:rsid w:val="00407CA6"/>
    <w:rsid w:val="0041159B"/>
    <w:rsid w:val="0041288B"/>
    <w:rsid w:val="004135E8"/>
    <w:rsid w:val="0041428F"/>
    <w:rsid w:val="0041457C"/>
    <w:rsid w:val="0041606C"/>
    <w:rsid w:val="004160D7"/>
    <w:rsid w:val="0041626B"/>
    <w:rsid w:val="00416521"/>
    <w:rsid w:val="004176E4"/>
    <w:rsid w:val="00422340"/>
    <w:rsid w:val="00424149"/>
    <w:rsid w:val="004251F9"/>
    <w:rsid w:val="004258D9"/>
    <w:rsid w:val="00427A62"/>
    <w:rsid w:val="00435E13"/>
    <w:rsid w:val="00440C01"/>
    <w:rsid w:val="00441BED"/>
    <w:rsid w:val="004428B8"/>
    <w:rsid w:val="004459E6"/>
    <w:rsid w:val="0045217F"/>
    <w:rsid w:val="004533E8"/>
    <w:rsid w:val="004538AF"/>
    <w:rsid w:val="00456EFA"/>
    <w:rsid w:val="00457781"/>
    <w:rsid w:val="00461F98"/>
    <w:rsid w:val="00462974"/>
    <w:rsid w:val="00464B47"/>
    <w:rsid w:val="00472C61"/>
    <w:rsid w:val="004731FA"/>
    <w:rsid w:val="00473E30"/>
    <w:rsid w:val="004752C7"/>
    <w:rsid w:val="004752D8"/>
    <w:rsid w:val="00475464"/>
    <w:rsid w:val="0047626A"/>
    <w:rsid w:val="00477B08"/>
    <w:rsid w:val="0048184E"/>
    <w:rsid w:val="004870E2"/>
    <w:rsid w:val="00487A98"/>
    <w:rsid w:val="00487AB3"/>
    <w:rsid w:val="00487C1E"/>
    <w:rsid w:val="00490BD8"/>
    <w:rsid w:val="0049170A"/>
    <w:rsid w:val="004923A6"/>
    <w:rsid w:val="00492787"/>
    <w:rsid w:val="00492FDB"/>
    <w:rsid w:val="00495CAB"/>
    <w:rsid w:val="00497585"/>
    <w:rsid w:val="004A19EF"/>
    <w:rsid w:val="004A26DF"/>
    <w:rsid w:val="004A4010"/>
    <w:rsid w:val="004A4F03"/>
    <w:rsid w:val="004B525E"/>
    <w:rsid w:val="004B5E97"/>
    <w:rsid w:val="004B74CD"/>
    <w:rsid w:val="004C162A"/>
    <w:rsid w:val="004C1BBD"/>
    <w:rsid w:val="004C1D49"/>
    <w:rsid w:val="004C39B0"/>
    <w:rsid w:val="004C50F8"/>
    <w:rsid w:val="004C6241"/>
    <w:rsid w:val="004C7121"/>
    <w:rsid w:val="004C76F4"/>
    <w:rsid w:val="004D17B3"/>
    <w:rsid w:val="004D3B1E"/>
    <w:rsid w:val="004D435A"/>
    <w:rsid w:val="004D4A54"/>
    <w:rsid w:val="004D621E"/>
    <w:rsid w:val="004D6F3A"/>
    <w:rsid w:val="004E06BB"/>
    <w:rsid w:val="004E268F"/>
    <w:rsid w:val="004E2B09"/>
    <w:rsid w:val="004E5C72"/>
    <w:rsid w:val="004E61B9"/>
    <w:rsid w:val="004E63CB"/>
    <w:rsid w:val="004F398D"/>
    <w:rsid w:val="004F3D9B"/>
    <w:rsid w:val="004F4C2D"/>
    <w:rsid w:val="004F4D9D"/>
    <w:rsid w:val="004F699D"/>
    <w:rsid w:val="004F6D7E"/>
    <w:rsid w:val="004F7B87"/>
    <w:rsid w:val="004F7C15"/>
    <w:rsid w:val="0050389C"/>
    <w:rsid w:val="005038FF"/>
    <w:rsid w:val="00505D5B"/>
    <w:rsid w:val="00506A9B"/>
    <w:rsid w:val="00507F66"/>
    <w:rsid w:val="0051174E"/>
    <w:rsid w:val="00511C7F"/>
    <w:rsid w:val="00512537"/>
    <w:rsid w:val="005152B6"/>
    <w:rsid w:val="00515B33"/>
    <w:rsid w:val="005201C3"/>
    <w:rsid w:val="005204F4"/>
    <w:rsid w:val="00520551"/>
    <w:rsid w:val="00520915"/>
    <w:rsid w:val="00521238"/>
    <w:rsid w:val="00521540"/>
    <w:rsid w:val="00521BA8"/>
    <w:rsid w:val="005306AE"/>
    <w:rsid w:val="00531498"/>
    <w:rsid w:val="00531B78"/>
    <w:rsid w:val="0053259A"/>
    <w:rsid w:val="00535289"/>
    <w:rsid w:val="005352F8"/>
    <w:rsid w:val="0053571F"/>
    <w:rsid w:val="00537E07"/>
    <w:rsid w:val="00540325"/>
    <w:rsid w:val="005436AB"/>
    <w:rsid w:val="0055205F"/>
    <w:rsid w:val="00557C20"/>
    <w:rsid w:val="005616F3"/>
    <w:rsid w:val="00561706"/>
    <w:rsid w:val="0056538C"/>
    <w:rsid w:val="00567BCF"/>
    <w:rsid w:val="00570FD5"/>
    <w:rsid w:val="0057165D"/>
    <w:rsid w:val="00571F41"/>
    <w:rsid w:val="00574C67"/>
    <w:rsid w:val="0057553B"/>
    <w:rsid w:val="005810B3"/>
    <w:rsid w:val="005814EB"/>
    <w:rsid w:val="005830D7"/>
    <w:rsid w:val="00583D36"/>
    <w:rsid w:val="00584C24"/>
    <w:rsid w:val="00586DA3"/>
    <w:rsid w:val="0058754C"/>
    <w:rsid w:val="00591317"/>
    <w:rsid w:val="0059170B"/>
    <w:rsid w:val="005924CF"/>
    <w:rsid w:val="005938BF"/>
    <w:rsid w:val="00595854"/>
    <w:rsid w:val="0059590F"/>
    <w:rsid w:val="00597B14"/>
    <w:rsid w:val="005A0152"/>
    <w:rsid w:val="005A19AC"/>
    <w:rsid w:val="005A26DD"/>
    <w:rsid w:val="005A27D7"/>
    <w:rsid w:val="005A3C16"/>
    <w:rsid w:val="005A4B1D"/>
    <w:rsid w:val="005A4D89"/>
    <w:rsid w:val="005A53BA"/>
    <w:rsid w:val="005A6AE3"/>
    <w:rsid w:val="005A6D77"/>
    <w:rsid w:val="005A774C"/>
    <w:rsid w:val="005A7E43"/>
    <w:rsid w:val="005B0E64"/>
    <w:rsid w:val="005B1308"/>
    <w:rsid w:val="005B28F1"/>
    <w:rsid w:val="005B3F95"/>
    <w:rsid w:val="005C29D8"/>
    <w:rsid w:val="005C343B"/>
    <w:rsid w:val="005C36AB"/>
    <w:rsid w:val="005C4738"/>
    <w:rsid w:val="005C688E"/>
    <w:rsid w:val="005C7775"/>
    <w:rsid w:val="005D1A9B"/>
    <w:rsid w:val="005D1C0D"/>
    <w:rsid w:val="005D1F7F"/>
    <w:rsid w:val="005D6129"/>
    <w:rsid w:val="005E1141"/>
    <w:rsid w:val="005E13F8"/>
    <w:rsid w:val="005E2EBD"/>
    <w:rsid w:val="005E2F27"/>
    <w:rsid w:val="005F2706"/>
    <w:rsid w:val="005F42A5"/>
    <w:rsid w:val="005F45DD"/>
    <w:rsid w:val="005F6950"/>
    <w:rsid w:val="00600BB2"/>
    <w:rsid w:val="006017DB"/>
    <w:rsid w:val="0060421C"/>
    <w:rsid w:val="0061090F"/>
    <w:rsid w:val="006123D3"/>
    <w:rsid w:val="00614C37"/>
    <w:rsid w:val="006164AD"/>
    <w:rsid w:val="00622579"/>
    <w:rsid w:val="0062402F"/>
    <w:rsid w:val="00624BB6"/>
    <w:rsid w:val="00625907"/>
    <w:rsid w:val="00631E70"/>
    <w:rsid w:val="00631ED3"/>
    <w:rsid w:val="00632B51"/>
    <w:rsid w:val="00632F7D"/>
    <w:rsid w:val="006373E8"/>
    <w:rsid w:val="00637DF1"/>
    <w:rsid w:val="00641B69"/>
    <w:rsid w:val="00642AE6"/>
    <w:rsid w:val="00643009"/>
    <w:rsid w:val="00643062"/>
    <w:rsid w:val="00643476"/>
    <w:rsid w:val="00643F4A"/>
    <w:rsid w:val="00644AD5"/>
    <w:rsid w:val="00644CDD"/>
    <w:rsid w:val="00644FEF"/>
    <w:rsid w:val="00646A63"/>
    <w:rsid w:val="00650706"/>
    <w:rsid w:val="0065154D"/>
    <w:rsid w:val="006539C6"/>
    <w:rsid w:val="00660FB0"/>
    <w:rsid w:val="00662472"/>
    <w:rsid w:val="00662D41"/>
    <w:rsid w:val="00662DCB"/>
    <w:rsid w:val="0066521E"/>
    <w:rsid w:val="00666EC9"/>
    <w:rsid w:val="00670B6C"/>
    <w:rsid w:val="006720F8"/>
    <w:rsid w:val="006737D1"/>
    <w:rsid w:val="006743DF"/>
    <w:rsid w:val="00674AEF"/>
    <w:rsid w:val="00677973"/>
    <w:rsid w:val="006808C1"/>
    <w:rsid w:val="00680FF8"/>
    <w:rsid w:val="00682806"/>
    <w:rsid w:val="00683F5A"/>
    <w:rsid w:val="0068416D"/>
    <w:rsid w:val="00684783"/>
    <w:rsid w:val="00685B60"/>
    <w:rsid w:val="006877E3"/>
    <w:rsid w:val="006900E3"/>
    <w:rsid w:val="00690B3D"/>
    <w:rsid w:val="00694A0B"/>
    <w:rsid w:val="00695D0D"/>
    <w:rsid w:val="00695DDB"/>
    <w:rsid w:val="00695FB8"/>
    <w:rsid w:val="006A013C"/>
    <w:rsid w:val="006A0AAD"/>
    <w:rsid w:val="006A4B86"/>
    <w:rsid w:val="006A6345"/>
    <w:rsid w:val="006A7C21"/>
    <w:rsid w:val="006B14E5"/>
    <w:rsid w:val="006B3B8B"/>
    <w:rsid w:val="006B4C79"/>
    <w:rsid w:val="006B5720"/>
    <w:rsid w:val="006B5A1F"/>
    <w:rsid w:val="006B5C65"/>
    <w:rsid w:val="006B67B5"/>
    <w:rsid w:val="006B685A"/>
    <w:rsid w:val="006C128A"/>
    <w:rsid w:val="006C17A9"/>
    <w:rsid w:val="006C28EC"/>
    <w:rsid w:val="006C4FA5"/>
    <w:rsid w:val="006C7F71"/>
    <w:rsid w:val="006D08DA"/>
    <w:rsid w:val="006D415F"/>
    <w:rsid w:val="006E0705"/>
    <w:rsid w:val="006E0DA3"/>
    <w:rsid w:val="006E2609"/>
    <w:rsid w:val="006E34B2"/>
    <w:rsid w:val="006E3987"/>
    <w:rsid w:val="006E5B98"/>
    <w:rsid w:val="006E6959"/>
    <w:rsid w:val="006E69B0"/>
    <w:rsid w:val="006E7A4B"/>
    <w:rsid w:val="006F1742"/>
    <w:rsid w:val="006F2E23"/>
    <w:rsid w:val="006F5E34"/>
    <w:rsid w:val="006F73BF"/>
    <w:rsid w:val="0070092B"/>
    <w:rsid w:val="00703778"/>
    <w:rsid w:val="0070407A"/>
    <w:rsid w:val="00705FA8"/>
    <w:rsid w:val="00707419"/>
    <w:rsid w:val="007106AB"/>
    <w:rsid w:val="007135C8"/>
    <w:rsid w:val="00714139"/>
    <w:rsid w:val="0071463A"/>
    <w:rsid w:val="00716614"/>
    <w:rsid w:val="00716B0F"/>
    <w:rsid w:val="00720B4D"/>
    <w:rsid w:val="00720D15"/>
    <w:rsid w:val="007239C0"/>
    <w:rsid w:val="007242BD"/>
    <w:rsid w:val="00726ACA"/>
    <w:rsid w:val="007302A9"/>
    <w:rsid w:val="0073195E"/>
    <w:rsid w:val="00733A3A"/>
    <w:rsid w:val="00737E41"/>
    <w:rsid w:val="00737E71"/>
    <w:rsid w:val="007411BB"/>
    <w:rsid w:val="00746C8B"/>
    <w:rsid w:val="0074733C"/>
    <w:rsid w:val="00747AB3"/>
    <w:rsid w:val="0075047C"/>
    <w:rsid w:val="00750537"/>
    <w:rsid w:val="007514F7"/>
    <w:rsid w:val="0075620F"/>
    <w:rsid w:val="00761D35"/>
    <w:rsid w:val="00762251"/>
    <w:rsid w:val="0076301D"/>
    <w:rsid w:val="00766EAE"/>
    <w:rsid w:val="00772E3F"/>
    <w:rsid w:val="007736BA"/>
    <w:rsid w:val="00773ED0"/>
    <w:rsid w:val="00776438"/>
    <w:rsid w:val="0078411B"/>
    <w:rsid w:val="00785F7D"/>
    <w:rsid w:val="00787025"/>
    <w:rsid w:val="00790A9B"/>
    <w:rsid w:val="00790E9A"/>
    <w:rsid w:val="00790EE5"/>
    <w:rsid w:val="007911B4"/>
    <w:rsid w:val="00792898"/>
    <w:rsid w:val="007936E5"/>
    <w:rsid w:val="0079373F"/>
    <w:rsid w:val="00796893"/>
    <w:rsid w:val="00796916"/>
    <w:rsid w:val="00797F2D"/>
    <w:rsid w:val="007A0BAE"/>
    <w:rsid w:val="007A59E0"/>
    <w:rsid w:val="007A60A5"/>
    <w:rsid w:val="007A6F2C"/>
    <w:rsid w:val="007A73C2"/>
    <w:rsid w:val="007B015C"/>
    <w:rsid w:val="007B0EF3"/>
    <w:rsid w:val="007B1470"/>
    <w:rsid w:val="007B1E23"/>
    <w:rsid w:val="007B4040"/>
    <w:rsid w:val="007B478C"/>
    <w:rsid w:val="007B48D4"/>
    <w:rsid w:val="007B524B"/>
    <w:rsid w:val="007C2A62"/>
    <w:rsid w:val="007C396A"/>
    <w:rsid w:val="007D0EDE"/>
    <w:rsid w:val="007D47D9"/>
    <w:rsid w:val="007D5F29"/>
    <w:rsid w:val="007D6B74"/>
    <w:rsid w:val="007D7516"/>
    <w:rsid w:val="007D757C"/>
    <w:rsid w:val="007D75D2"/>
    <w:rsid w:val="007D76DF"/>
    <w:rsid w:val="007E0D77"/>
    <w:rsid w:val="007E2B79"/>
    <w:rsid w:val="007E45DD"/>
    <w:rsid w:val="007E47AF"/>
    <w:rsid w:val="007E61AD"/>
    <w:rsid w:val="007F30DC"/>
    <w:rsid w:val="007F3DB4"/>
    <w:rsid w:val="007F5227"/>
    <w:rsid w:val="007F65CD"/>
    <w:rsid w:val="007F78CE"/>
    <w:rsid w:val="008010F6"/>
    <w:rsid w:val="0080137F"/>
    <w:rsid w:val="00801534"/>
    <w:rsid w:val="00802EB5"/>
    <w:rsid w:val="008040ED"/>
    <w:rsid w:val="008071F3"/>
    <w:rsid w:val="008072A7"/>
    <w:rsid w:val="00807301"/>
    <w:rsid w:val="008077E5"/>
    <w:rsid w:val="00811DD4"/>
    <w:rsid w:val="00812ACE"/>
    <w:rsid w:val="00813520"/>
    <w:rsid w:val="0081374F"/>
    <w:rsid w:val="00817145"/>
    <w:rsid w:val="00824EE7"/>
    <w:rsid w:val="0082679C"/>
    <w:rsid w:val="00826F3B"/>
    <w:rsid w:val="00827303"/>
    <w:rsid w:val="008276BD"/>
    <w:rsid w:val="00831E3E"/>
    <w:rsid w:val="0083309F"/>
    <w:rsid w:val="00834BB8"/>
    <w:rsid w:val="00835BE1"/>
    <w:rsid w:val="008370D1"/>
    <w:rsid w:val="008377C0"/>
    <w:rsid w:val="00840A06"/>
    <w:rsid w:val="00841632"/>
    <w:rsid w:val="00841C9B"/>
    <w:rsid w:val="00842E28"/>
    <w:rsid w:val="00844112"/>
    <w:rsid w:val="00845154"/>
    <w:rsid w:val="00845638"/>
    <w:rsid w:val="00846B72"/>
    <w:rsid w:val="008511F4"/>
    <w:rsid w:val="008554F6"/>
    <w:rsid w:val="00857492"/>
    <w:rsid w:val="00857C3E"/>
    <w:rsid w:val="00857FDF"/>
    <w:rsid w:val="00861543"/>
    <w:rsid w:val="00862F7D"/>
    <w:rsid w:val="00865586"/>
    <w:rsid w:val="00866017"/>
    <w:rsid w:val="00867B41"/>
    <w:rsid w:val="00870E93"/>
    <w:rsid w:val="00872E0E"/>
    <w:rsid w:val="00872F9A"/>
    <w:rsid w:val="008741B8"/>
    <w:rsid w:val="008755A6"/>
    <w:rsid w:val="00876E2D"/>
    <w:rsid w:val="00880158"/>
    <w:rsid w:val="008811CB"/>
    <w:rsid w:val="00881293"/>
    <w:rsid w:val="00883A98"/>
    <w:rsid w:val="00885534"/>
    <w:rsid w:val="0088742F"/>
    <w:rsid w:val="0088764C"/>
    <w:rsid w:val="00894F04"/>
    <w:rsid w:val="00896661"/>
    <w:rsid w:val="00896B34"/>
    <w:rsid w:val="008970E3"/>
    <w:rsid w:val="008A0600"/>
    <w:rsid w:val="008A0AB9"/>
    <w:rsid w:val="008A4021"/>
    <w:rsid w:val="008A4272"/>
    <w:rsid w:val="008A452B"/>
    <w:rsid w:val="008A5536"/>
    <w:rsid w:val="008B1217"/>
    <w:rsid w:val="008B13F2"/>
    <w:rsid w:val="008B15FC"/>
    <w:rsid w:val="008B3A69"/>
    <w:rsid w:val="008B43C1"/>
    <w:rsid w:val="008C04C6"/>
    <w:rsid w:val="008C06FB"/>
    <w:rsid w:val="008C1AF4"/>
    <w:rsid w:val="008C53C5"/>
    <w:rsid w:val="008C58D6"/>
    <w:rsid w:val="008C595F"/>
    <w:rsid w:val="008C5A19"/>
    <w:rsid w:val="008C5E8B"/>
    <w:rsid w:val="008C60FF"/>
    <w:rsid w:val="008D05B6"/>
    <w:rsid w:val="008D30DA"/>
    <w:rsid w:val="008D401F"/>
    <w:rsid w:val="008D47FE"/>
    <w:rsid w:val="008D5AE0"/>
    <w:rsid w:val="008D7800"/>
    <w:rsid w:val="008E0A4D"/>
    <w:rsid w:val="008E545C"/>
    <w:rsid w:val="008F5972"/>
    <w:rsid w:val="008F7668"/>
    <w:rsid w:val="008F7D6A"/>
    <w:rsid w:val="00900392"/>
    <w:rsid w:val="009013D0"/>
    <w:rsid w:val="009020F0"/>
    <w:rsid w:val="00903BE8"/>
    <w:rsid w:val="00905280"/>
    <w:rsid w:val="0090746E"/>
    <w:rsid w:val="00907CEE"/>
    <w:rsid w:val="0091092A"/>
    <w:rsid w:val="00910B88"/>
    <w:rsid w:val="00912934"/>
    <w:rsid w:val="0091381B"/>
    <w:rsid w:val="009139ED"/>
    <w:rsid w:val="00915240"/>
    <w:rsid w:val="00917B03"/>
    <w:rsid w:val="0092158A"/>
    <w:rsid w:val="00921F0B"/>
    <w:rsid w:val="00925AAC"/>
    <w:rsid w:val="009316B0"/>
    <w:rsid w:val="00933E03"/>
    <w:rsid w:val="00934417"/>
    <w:rsid w:val="00935B88"/>
    <w:rsid w:val="00937F91"/>
    <w:rsid w:val="009410E9"/>
    <w:rsid w:val="00944299"/>
    <w:rsid w:val="009453FC"/>
    <w:rsid w:val="009467BC"/>
    <w:rsid w:val="00946B81"/>
    <w:rsid w:val="0094755F"/>
    <w:rsid w:val="00950861"/>
    <w:rsid w:val="00950BF9"/>
    <w:rsid w:val="00952D6E"/>
    <w:rsid w:val="00954997"/>
    <w:rsid w:val="00961B47"/>
    <w:rsid w:val="00961D9E"/>
    <w:rsid w:val="0096667A"/>
    <w:rsid w:val="00966FC1"/>
    <w:rsid w:val="00967F9C"/>
    <w:rsid w:val="009733F0"/>
    <w:rsid w:val="00974B32"/>
    <w:rsid w:val="00975C6B"/>
    <w:rsid w:val="00977DCE"/>
    <w:rsid w:val="00982911"/>
    <w:rsid w:val="00983DB9"/>
    <w:rsid w:val="0098415A"/>
    <w:rsid w:val="0098507A"/>
    <w:rsid w:val="009855ED"/>
    <w:rsid w:val="009863A7"/>
    <w:rsid w:val="00986A00"/>
    <w:rsid w:val="009901E3"/>
    <w:rsid w:val="009902BC"/>
    <w:rsid w:val="00994C6F"/>
    <w:rsid w:val="00996A0E"/>
    <w:rsid w:val="00996BAC"/>
    <w:rsid w:val="009A11D3"/>
    <w:rsid w:val="009A2045"/>
    <w:rsid w:val="009A2402"/>
    <w:rsid w:val="009A58BB"/>
    <w:rsid w:val="009B23FF"/>
    <w:rsid w:val="009B25D5"/>
    <w:rsid w:val="009B4122"/>
    <w:rsid w:val="009B4B71"/>
    <w:rsid w:val="009B5264"/>
    <w:rsid w:val="009B530D"/>
    <w:rsid w:val="009B6880"/>
    <w:rsid w:val="009B7DA8"/>
    <w:rsid w:val="009C0590"/>
    <w:rsid w:val="009C1E53"/>
    <w:rsid w:val="009C2787"/>
    <w:rsid w:val="009C2DEA"/>
    <w:rsid w:val="009C3E6E"/>
    <w:rsid w:val="009C438F"/>
    <w:rsid w:val="009C5270"/>
    <w:rsid w:val="009D23E9"/>
    <w:rsid w:val="009D2A40"/>
    <w:rsid w:val="009D2B0C"/>
    <w:rsid w:val="009D3FBA"/>
    <w:rsid w:val="009D532D"/>
    <w:rsid w:val="009D6543"/>
    <w:rsid w:val="009D68B4"/>
    <w:rsid w:val="009E2E35"/>
    <w:rsid w:val="009E365A"/>
    <w:rsid w:val="009E4509"/>
    <w:rsid w:val="009E4AF8"/>
    <w:rsid w:val="009E4E46"/>
    <w:rsid w:val="009F0170"/>
    <w:rsid w:val="009F05BE"/>
    <w:rsid w:val="009F1FB7"/>
    <w:rsid w:val="009F2352"/>
    <w:rsid w:val="009F5856"/>
    <w:rsid w:val="00A02FF7"/>
    <w:rsid w:val="00A03008"/>
    <w:rsid w:val="00A045B3"/>
    <w:rsid w:val="00A05795"/>
    <w:rsid w:val="00A06A61"/>
    <w:rsid w:val="00A11832"/>
    <w:rsid w:val="00A16B66"/>
    <w:rsid w:val="00A20924"/>
    <w:rsid w:val="00A22B78"/>
    <w:rsid w:val="00A22CE3"/>
    <w:rsid w:val="00A23C5B"/>
    <w:rsid w:val="00A25268"/>
    <w:rsid w:val="00A26213"/>
    <w:rsid w:val="00A31764"/>
    <w:rsid w:val="00A328C5"/>
    <w:rsid w:val="00A334D8"/>
    <w:rsid w:val="00A34B17"/>
    <w:rsid w:val="00A364A8"/>
    <w:rsid w:val="00A3672D"/>
    <w:rsid w:val="00A400E4"/>
    <w:rsid w:val="00A425C4"/>
    <w:rsid w:val="00A442F8"/>
    <w:rsid w:val="00A45106"/>
    <w:rsid w:val="00A453F1"/>
    <w:rsid w:val="00A455FC"/>
    <w:rsid w:val="00A50C94"/>
    <w:rsid w:val="00A51750"/>
    <w:rsid w:val="00A537B9"/>
    <w:rsid w:val="00A53E4A"/>
    <w:rsid w:val="00A54384"/>
    <w:rsid w:val="00A54833"/>
    <w:rsid w:val="00A54B97"/>
    <w:rsid w:val="00A551EC"/>
    <w:rsid w:val="00A5590E"/>
    <w:rsid w:val="00A61158"/>
    <w:rsid w:val="00A6194D"/>
    <w:rsid w:val="00A62B1F"/>
    <w:rsid w:val="00A62E29"/>
    <w:rsid w:val="00A653B3"/>
    <w:rsid w:val="00A72A0A"/>
    <w:rsid w:val="00A738F2"/>
    <w:rsid w:val="00A74301"/>
    <w:rsid w:val="00A80055"/>
    <w:rsid w:val="00A82DE2"/>
    <w:rsid w:val="00A84079"/>
    <w:rsid w:val="00A84EEF"/>
    <w:rsid w:val="00A90926"/>
    <w:rsid w:val="00A911E7"/>
    <w:rsid w:val="00A92E6A"/>
    <w:rsid w:val="00A93913"/>
    <w:rsid w:val="00A94CED"/>
    <w:rsid w:val="00A96999"/>
    <w:rsid w:val="00A97065"/>
    <w:rsid w:val="00A971BE"/>
    <w:rsid w:val="00AA07A4"/>
    <w:rsid w:val="00AA1C90"/>
    <w:rsid w:val="00AA22D6"/>
    <w:rsid w:val="00AA3B00"/>
    <w:rsid w:val="00AA70F4"/>
    <w:rsid w:val="00AB0381"/>
    <w:rsid w:val="00AB067F"/>
    <w:rsid w:val="00AB0C35"/>
    <w:rsid w:val="00AB2FB2"/>
    <w:rsid w:val="00AB3E1F"/>
    <w:rsid w:val="00AB585C"/>
    <w:rsid w:val="00AB6A78"/>
    <w:rsid w:val="00AB7499"/>
    <w:rsid w:val="00AC002D"/>
    <w:rsid w:val="00AC0465"/>
    <w:rsid w:val="00AC2E5C"/>
    <w:rsid w:val="00AC319A"/>
    <w:rsid w:val="00AC4032"/>
    <w:rsid w:val="00AC6888"/>
    <w:rsid w:val="00AD1E51"/>
    <w:rsid w:val="00AD4184"/>
    <w:rsid w:val="00AD762F"/>
    <w:rsid w:val="00AD7CA4"/>
    <w:rsid w:val="00AE0005"/>
    <w:rsid w:val="00AE107D"/>
    <w:rsid w:val="00AE12A3"/>
    <w:rsid w:val="00AE1D03"/>
    <w:rsid w:val="00AE3577"/>
    <w:rsid w:val="00AE606B"/>
    <w:rsid w:val="00AE7CF6"/>
    <w:rsid w:val="00AF20E5"/>
    <w:rsid w:val="00AF22D8"/>
    <w:rsid w:val="00AF22E5"/>
    <w:rsid w:val="00AF42A2"/>
    <w:rsid w:val="00AF4B9F"/>
    <w:rsid w:val="00B05674"/>
    <w:rsid w:val="00B065D2"/>
    <w:rsid w:val="00B07A8E"/>
    <w:rsid w:val="00B12627"/>
    <w:rsid w:val="00B14BD6"/>
    <w:rsid w:val="00B153FF"/>
    <w:rsid w:val="00B17384"/>
    <w:rsid w:val="00B17CD7"/>
    <w:rsid w:val="00B220FE"/>
    <w:rsid w:val="00B224B0"/>
    <w:rsid w:val="00B23EB9"/>
    <w:rsid w:val="00B24490"/>
    <w:rsid w:val="00B24E02"/>
    <w:rsid w:val="00B25138"/>
    <w:rsid w:val="00B2534F"/>
    <w:rsid w:val="00B27D32"/>
    <w:rsid w:val="00B300EB"/>
    <w:rsid w:val="00B309BE"/>
    <w:rsid w:val="00B30A2F"/>
    <w:rsid w:val="00B32221"/>
    <w:rsid w:val="00B324D4"/>
    <w:rsid w:val="00B33E31"/>
    <w:rsid w:val="00B36B80"/>
    <w:rsid w:val="00B41DB7"/>
    <w:rsid w:val="00B4421F"/>
    <w:rsid w:val="00B454CB"/>
    <w:rsid w:val="00B47666"/>
    <w:rsid w:val="00B479EE"/>
    <w:rsid w:val="00B50289"/>
    <w:rsid w:val="00B50A12"/>
    <w:rsid w:val="00B516E2"/>
    <w:rsid w:val="00B522A9"/>
    <w:rsid w:val="00B53009"/>
    <w:rsid w:val="00B5516B"/>
    <w:rsid w:val="00B56379"/>
    <w:rsid w:val="00B56E5A"/>
    <w:rsid w:val="00B60C2F"/>
    <w:rsid w:val="00B615CE"/>
    <w:rsid w:val="00B61A59"/>
    <w:rsid w:val="00B63098"/>
    <w:rsid w:val="00B67243"/>
    <w:rsid w:val="00B72769"/>
    <w:rsid w:val="00B73FFF"/>
    <w:rsid w:val="00B75287"/>
    <w:rsid w:val="00B759E9"/>
    <w:rsid w:val="00B774CA"/>
    <w:rsid w:val="00B814CD"/>
    <w:rsid w:val="00B82022"/>
    <w:rsid w:val="00B83D78"/>
    <w:rsid w:val="00B85263"/>
    <w:rsid w:val="00B85A17"/>
    <w:rsid w:val="00B86ABA"/>
    <w:rsid w:val="00B86F89"/>
    <w:rsid w:val="00B87067"/>
    <w:rsid w:val="00B90846"/>
    <w:rsid w:val="00B92678"/>
    <w:rsid w:val="00B951EC"/>
    <w:rsid w:val="00B95D59"/>
    <w:rsid w:val="00B97EC8"/>
    <w:rsid w:val="00B97F42"/>
    <w:rsid w:val="00BA023F"/>
    <w:rsid w:val="00BA2F63"/>
    <w:rsid w:val="00BA3FE1"/>
    <w:rsid w:val="00BA40D2"/>
    <w:rsid w:val="00BA5B5B"/>
    <w:rsid w:val="00BA6A08"/>
    <w:rsid w:val="00BA7844"/>
    <w:rsid w:val="00BB1141"/>
    <w:rsid w:val="00BB122A"/>
    <w:rsid w:val="00BB1B88"/>
    <w:rsid w:val="00BB1C3A"/>
    <w:rsid w:val="00BB3C8F"/>
    <w:rsid w:val="00BB4609"/>
    <w:rsid w:val="00BB4928"/>
    <w:rsid w:val="00BB7B58"/>
    <w:rsid w:val="00BC04E0"/>
    <w:rsid w:val="00BC1801"/>
    <w:rsid w:val="00BC3FEC"/>
    <w:rsid w:val="00BC5C2F"/>
    <w:rsid w:val="00BC6473"/>
    <w:rsid w:val="00BD361C"/>
    <w:rsid w:val="00BD5D75"/>
    <w:rsid w:val="00BD68EC"/>
    <w:rsid w:val="00BD6998"/>
    <w:rsid w:val="00BD6BE9"/>
    <w:rsid w:val="00BE18F2"/>
    <w:rsid w:val="00BE226F"/>
    <w:rsid w:val="00BE2479"/>
    <w:rsid w:val="00BE4D83"/>
    <w:rsid w:val="00BF37EB"/>
    <w:rsid w:val="00BF4A2C"/>
    <w:rsid w:val="00BF68D2"/>
    <w:rsid w:val="00BF7A19"/>
    <w:rsid w:val="00C0173A"/>
    <w:rsid w:val="00C01CA4"/>
    <w:rsid w:val="00C02DF3"/>
    <w:rsid w:val="00C0333C"/>
    <w:rsid w:val="00C0583D"/>
    <w:rsid w:val="00C1470E"/>
    <w:rsid w:val="00C22456"/>
    <w:rsid w:val="00C23609"/>
    <w:rsid w:val="00C24C57"/>
    <w:rsid w:val="00C26F99"/>
    <w:rsid w:val="00C2720D"/>
    <w:rsid w:val="00C31CFE"/>
    <w:rsid w:val="00C32FF6"/>
    <w:rsid w:val="00C34F32"/>
    <w:rsid w:val="00C37DBA"/>
    <w:rsid w:val="00C40FC2"/>
    <w:rsid w:val="00C41C4E"/>
    <w:rsid w:val="00C42C59"/>
    <w:rsid w:val="00C44C83"/>
    <w:rsid w:val="00C4630C"/>
    <w:rsid w:val="00C50988"/>
    <w:rsid w:val="00C53A9F"/>
    <w:rsid w:val="00C53F33"/>
    <w:rsid w:val="00C56409"/>
    <w:rsid w:val="00C57792"/>
    <w:rsid w:val="00C578E9"/>
    <w:rsid w:val="00C57DEB"/>
    <w:rsid w:val="00C60BCD"/>
    <w:rsid w:val="00C6364F"/>
    <w:rsid w:val="00C640DD"/>
    <w:rsid w:val="00C646E0"/>
    <w:rsid w:val="00C65276"/>
    <w:rsid w:val="00C663A7"/>
    <w:rsid w:val="00C66513"/>
    <w:rsid w:val="00C67DEC"/>
    <w:rsid w:val="00C728FB"/>
    <w:rsid w:val="00C737D6"/>
    <w:rsid w:val="00C73B67"/>
    <w:rsid w:val="00C75EC8"/>
    <w:rsid w:val="00C77C76"/>
    <w:rsid w:val="00C819F6"/>
    <w:rsid w:val="00C83346"/>
    <w:rsid w:val="00C84B09"/>
    <w:rsid w:val="00C84FA7"/>
    <w:rsid w:val="00C8547B"/>
    <w:rsid w:val="00C9077F"/>
    <w:rsid w:val="00C919C8"/>
    <w:rsid w:val="00C93219"/>
    <w:rsid w:val="00C94704"/>
    <w:rsid w:val="00C95C62"/>
    <w:rsid w:val="00C95D94"/>
    <w:rsid w:val="00CA041B"/>
    <w:rsid w:val="00CA093C"/>
    <w:rsid w:val="00CA09E7"/>
    <w:rsid w:val="00CA151C"/>
    <w:rsid w:val="00CA2A03"/>
    <w:rsid w:val="00CA59BE"/>
    <w:rsid w:val="00CA5DFC"/>
    <w:rsid w:val="00CB0BA7"/>
    <w:rsid w:val="00CB72D5"/>
    <w:rsid w:val="00CC09BF"/>
    <w:rsid w:val="00CC13EF"/>
    <w:rsid w:val="00CC7584"/>
    <w:rsid w:val="00CC7E75"/>
    <w:rsid w:val="00CD003E"/>
    <w:rsid w:val="00CD13B5"/>
    <w:rsid w:val="00CD25CF"/>
    <w:rsid w:val="00CD2B01"/>
    <w:rsid w:val="00CD382F"/>
    <w:rsid w:val="00CD5739"/>
    <w:rsid w:val="00CD5B41"/>
    <w:rsid w:val="00CE0D5A"/>
    <w:rsid w:val="00CE156C"/>
    <w:rsid w:val="00CE1E23"/>
    <w:rsid w:val="00CE1F53"/>
    <w:rsid w:val="00CE205C"/>
    <w:rsid w:val="00CE2226"/>
    <w:rsid w:val="00CE2A4F"/>
    <w:rsid w:val="00CE3048"/>
    <w:rsid w:val="00CE32E7"/>
    <w:rsid w:val="00CE4B85"/>
    <w:rsid w:val="00CF1890"/>
    <w:rsid w:val="00CF1956"/>
    <w:rsid w:val="00CF3421"/>
    <w:rsid w:val="00CF3EB7"/>
    <w:rsid w:val="00CF4F92"/>
    <w:rsid w:val="00CF6A04"/>
    <w:rsid w:val="00CF7F1F"/>
    <w:rsid w:val="00D00715"/>
    <w:rsid w:val="00D011E8"/>
    <w:rsid w:val="00D0181B"/>
    <w:rsid w:val="00D02D41"/>
    <w:rsid w:val="00D03F5A"/>
    <w:rsid w:val="00D052EA"/>
    <w:rsid w:val="00D0722F"/>
    <w:rsid w:val="00D07B54"/>
    <w:rsid w:val="00D07D36"/>
    <w:rsid w:val="00D07DB5"/>
    <w:rsid w:val="00D10124"/>
    <w:rsid w:val="00D10AEA"/>
    <w:rsid w:val="00D129F7"/>
    <w:rsid w:val="00D13119"/>
    <w:rsid w:val="00D146A1"/>
    <w:rsid w:val="00D14E11"/>
    <w:rsid w:val="00D155C2"/>
    <w:rsid w:val="00D15914"/>
    <w:rsid w:val="00D25DD6"/>
    <w:rsid w:val="00D25F72"/>
    <w:rsid w:val="00D31106"/>
    <w:rsid w:val="00D345AB"/>
    <w:rsid w:val="00D35612"/>
    <w:rsid w:val="00D36D0B"/>
    <w:rsid w:val="00D373AC"/>
    <w:rsid w:val="00D40986"/>
    <w:rsid w:val="00D40BED"/>
    <w:rsid w:val="00D43979"/>
    <w:rsid w:val="00D50FA2"/>
    <w:rsid w:val="00D5155C"/>
    <w:rsid w:val="00D5248A"/>
    <w:rsid w:val="00D52B90"/>
    <w:rsid w:val="00D55021"/>
    <w:rsid w:val="00D55A90"/>
    <w:rsid w:val="00D55BDA"/>
    <w:rsid w:val="00D56929"/>
    <w:rsid w:val="00D57C86"/>
    <w:rsid w:val="00D57F32"/>
    <w:rsid w:val="00D6155C"/>
    <w:rsid w:val="00D61C29"/>
    <w:rsid w:val="00D66AF0"/>
    <w:rsid w:val="00D67453"/>
    <w:rsid w:val="00D708BE"/>
    <w:rsid w:val="00D7234F"/>
    <w:rsid w:val="00D72A46"/>
    <w:rsid w:val="00D738A9"/>
    <w:rsid w:val="00D74111"/>
    <w:rsid w:val="00D75A8B"/>
    <w:rsid w:val="00D767FB"/>
    <w:rsid w:val="00D812F9"/>
    <w:rsid w:val="00D81985"/>
    <w:rsid w:val="00D82884"/>
    <w:rsid w:val="00D8605F"/>
    <w:rsid w:val="00D92CDB"/>
    <w:rsid w:val="00D9344A"/>
    <w:rsid w:val="00D93A29"/>
    <w:rsid w:val="00D9441F"/>
    <w:rsid w:val="00D966E7"/>
    <w:rsid w:val="00DA2432"/>
    <w:rsid w:val="00DA2C71"/>
    <w:rsid w:val="00DA2E37"/>
    <w:rsid w:val="00DA33F3"/>
    <w:rsid w:val="00DB0750"/>
    <w:rsid w:val="00DB1915"/>
    <w:rsid w:val="00DB1F3F"/>
    <w:rsid w:val="00DB2A3E"/>
    <w:rsid w:val="00DB33F9"/>
    <w:rsid w:val="00DB53E3"/>
    <w:rsid w:val="00DB6524"/>
    <w:rsid w:val="00DB76DA"/>
    <w:rsid w:val="00DC2DBD"/>
    <w:rsid w:val="00DC3E5F"/>
    <w:rsid w:val="00DC5419"/>
    <w:rsid w:val="00DC7282"/>
    <w:rsid w:val="00DD39AC"/>
    <w:rsid w:val="00DD3BF3"/>
    <w:rsid w:val="00DE3F6F"/>
    <w:rsid w:val="00DE6025"/>
    <w:rsid w:val="00DE7D77"/>
    <w:rsid w:val="00DF0F35"/>
    <w:rsid w:val="00DF145A"/>
    <w:rsid w:val="00DF4171"/>
    <w:rsid w:val="00DF42AC"/>
    <w:rsid w:val="00DF6915"/>
    <w:rsid w:val="00E024D9"/>
    <w:rsid w:val="00E02768"/>
    <w:rsid w:val="00E0446B"/>
    <w:rsid w:val="00E059B6"/>
    <w:rsid w:val="00E063FE"/>
    <w:rsid w:val="00E1317B"/>
    <w:rsid w:val="00E15BD9"/>
    <w:rsid w:val="00E16AB2"/>
    <w:rsid w:val="00E2054D"/>
    <w:rsid w:val="00E24CF4"/>
    <w:rsid w:val="00E27D90"/>
    <w:rsid w:val="00E320C1"/>
    <w:rsid w:val="00E345E3"/>
    <w:rsid w:val="00E4117F"/>
    <w:rsid w:val="00E433D4"/>
    <w:rsid w:val="00E45623"/>
    <w:rsid w:val="00E45F6E"/>
    <w:rsid w:val="00E5103B"/>
    <w:rsid w:val="00E51FDE"/>
    <w:rsid w:val="00E532A0"/>
    <w:rsid w:val="00E563EE"/>
    <w:rsid w:val="00E56987"/>
    <w:rsid w:val="00E601D2"/>
    <w:rsid w:val="00E60DEA"/>
    <w:rsid w:val="00E623D5"/>
    <w:rsid w:val="00E6594E"/>
    <w:rsid w:val="00E70290"/>
    <w:rsid w:val="00E708F3"/>
    <w:rsid w:val="00E71C82"/>
    <w:rsid w:val="00E726BB"/>
    <w:rsid w:val="00E75FD2"/>
    <w:rsid w:val="00E7612C"/>
    <w:rsid w:val="00E77170"/>
    <w:rsid w:val="00E80441"/>
    <w:rsid w:val="00E8144B"/>
    <w:rsid w:val="00E81591"/>
    <w:rsid w:val="00E81CFA"/>
    <w:rsid w:val="00E820F9"/>
    <w:rsid w:val="00E84A99"/>
    <w:rsid w:val="00E8651B"/>
    <w:rsid w:val="00E869D7"/>
    <w:rsid w:val="00E8706B"/>
    <w:rsid w:val="00E873BD"/>
    <w:rsid w:val="00E92728"/>
    <w:rsid w:val="00E93425"/>
    <w:rsid w:val="00E93CBB"/>
    <w:rsid w:val="00E943DB"/>
    <w:rsid w:val="00E960BE"/>
    <w:rsid w:val="00E97532"/>
    <w:rsid w:val="00EA03D1"/>
    <w:rsid w:val="00EA18AA"/>
    <w:rsid w:val="00EA1B43"/>
    <w:rsid w:val="00EA2E06"/>
    <w:rsid w:val="00EA3255"/>
    <w:rsid w:val="00EA7F1A"/>
    <w:rsid w:val="00EB1515"/>
    <w:rsid w:val="00EB258F"/>
    <w:rsid w:val="00EB2EB1"/>
    <w:rsid w:val="00EB3FA6"/>
    <w:rsid w:val="00EB4CF1"/>
    <w:rsid w:val="00EB780E"/>
    <w:rsid w:val="00EC36EB"/>
    <w:rsid w:val="00EC55AE"/>
    <w:rsid w:val="00EC5F5B"/>
    <w:rsid w:val="00EC7880"/>
    <w:rsid w:val="00EC7BAA"/>
    <w:rsid w:val="00ED05FD"/>
    <w:rsid w:val="00ED2B66"/>
    <w:rsid w:val="00ED32C4"/>
    <w:rsid w:val="00ED6D90"/>
    <w:rsid w:val="00ED7947"/>
    <w:rsid w:val="00ED7DA5"/>
    <w:rsid w:val="00EE1EB5"/>
    <w:rsid w:val="00EE25FF"/>
    <w:rsid w:val="00EE3FAD"/>
    <w:rsid w:val="00EE5076"/>
    <w:rsid w:val="00EE54AE"/>
    <w:rsid w:val="00EE621A"/>
    <w:rsid w:val="00EE6B11"/>
    <w:rsid w:val="00EF0DF6"/>
    <w:rsid w:val="00EF0E3D"/>
    <w:rsid w:val="00EF17D2"/>
    <w:rsid w:val="00EF18A2"/>
    <w:rsid w:val="00EF6622"/>
    <w:rsid w:val="00F0079D"/>
    <w:rsid w:val="00F021D2"/>
    <w:rsid w:val="00F037A8"/>
    <w:rsid w:val="00F04008"/>
    <w:rsid w:val="00F05532"/>
    <w:rsid w:val="00F06AE9"/>
    <w:rsid w:val="00F06BF0"/>
    <w:rsid w:val="00F10EEC"/>
    <w:rsid w:val="00F1102A"/>
    <w:rsid w:val="00F11883"/>
    <w:rsid w:val="00F12B91"/>
    <w:rsid w:val="00F14E19"/>
    <w:rsid w:val="00F23A83"/>
    <w:rsid w:val="00F259CB"/>
    <w:rsid w:val="00F25A59"/>
    <w:rsid w:val="00F26410"/>
    <w:rsid w:val="00F3001E"/>
    <w:rsid w:val="00F30E70"/>
    <w:rsid w:val="00F30FBF"/>
    <w:rsid w:val="00F31FF3"/>
    <w:rsid w:val="00F321B4"/>
    <w:rsid w:val="00F3267D"/>
    <w:rsid w:val="00F32AE6"/>
    <w:rsid w:val="00F333A2"/>
    <w:rsid w:val="00F34A63"/>
    <w:rsid w:val="00F358C2"/>
    <w:rsid w:val="00F40546"/>
    <w:rsid w:val="00F41095"/>
    <w:rsid w:val="00F41E05"/>
    <w:rsid w:val="00F42301"/>
    <w:rsid w:val="00F42FB3"/>
    <w:rsid w:val="00F43807"/>
    <w:rsid w:val="00F476BD"/>
    <w:rsid w:val="00F515E5"/>
    <w:rsid w:val="00F528B7"/>
    <w:rsid w:val="00F52B91"/>
    <w:rsid w:val="00F6142D"/>
    <w:rsid w:val="00F62F3B"/>
    <w:rsid w:val="00F6676B"/>
    <w:rsid w:val="00F66F43"/>
    <w:rsid w:val="00F74AC8"/>
    <w:rsid w:val="00F74B16"/>
    <w:rsid w:val="00F75244"/>
    <w:rsid w:val="00F805B3"/>
    <w:rsid w:val="00F81B2D"/>
    <w:rsid w:val="00F8541B"/>
    <w:rsid w:val="00F85A93"/>
    <w:rsid w:val="00F87F5A"/>
    <w:rsid w:val="00F91129"/>
    <w:rsid w:val="00F92440"/>
    <w:rsid w:val="00F94F92"/>
    <w:rsid w:val="00F95AED"/>
    <w:rsid w:val="00FA0DEC"/>
    <w:rsid w:val="00FA3DEC"/>
    <w:rsid w:val="00FA3E6B"/>
    <w:rsid w:val="00FA4652"/>
    <w:rsid w:val="00FA5A80"/>
    <w:rsid w:val="00FA78DB"/>
    <w:rsid w:val="00FB02E7"/>
    <w:rsid w:val="00FB031E"/>
    <w:rsid w:val="00FB618B"/>
    <w:rsid w:val="00FB6C2C"/>
    <w:rsid w:val="00FC1B4E"/>
    <w:rsid w:val="00FC2E86"/>
    <w:rsid w:val="00FC33CA"/>
    <w:rsid w:val="00FC516A"/>
    <w:rsid w:val="00FC614E"/>
    <w:rsid w:val="00FC788E"/>
    <w:rsid w:val="00FD5263"/>
    <w:rsid w:val="00FD572D"/>
    <w:rsid w:val="00FD67EE"/>
    <w:rsid w:val="00FD731A"/>
    <w:rsid w:val="00FD78AF"/>
    <w:rsid w:val="00FE03F7"/>
    <w:rsid w:val="00FE066A"/>
    <w:rsid w:val="00FE189E"/>
    <w:rsid w:val="00FE1A21"/>
    <w:rsid w:val="00FE4BBC"/>
    <w:rsid w:val="00FE7438"/>
    <w:rsid w:val="00FF0689"/>
    <w:rsid w:val="00FF1008"/>
    <w:rsid w:val="00FF2A00"/>
    <w:rsid w:val="00FF3BDF"/>
    <w:rsid w:val="00FF3D5F"/>
    <w:rsid w:val="00FF55F7"/>
    <w:rsid w:val="00FF7B18"/>
    <w:rsid w:val="00FF7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E7A4B"/>
    <w:pPr>
      <w:keepNext/>
      <w:keepLines/>
      <w:spacing w:after="0"/>
      <w:outlineLvl w:val="0"/>
    </w:pPr>
    <w:rPr>
      <w:rFonts w:ascii="Arial" w:eastAsiaTheme="majorEastAsia" w:hAnsi="Arial"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C6B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B22"/>
  </w:style>
  <w:style w:type="paragraph" w:styleId="Stopka">
    <w:name w:val="footer"/>
    <w:basedOn w:val="Normalny"/>
    <w:link w:val="StopkaZnak"/>
    <w:uiPriority w:val="99"/>
    <w:unhideWhenUsed/>
    <w:rsid w:val="003C6B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B22"/>
  </w:style>
  <w:style w:type="paragraph" w:styleId="Tekstdymka">
    <w:name w:val="Balloon Text"/>
    <w:basedOn w:val="Normalny"/>
    <w:link w:val="TekstdymkaZnak"/>
    <w:unhideWhenUsed/>
    <w:rsid w:val="003C6B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6B22"/>
    <w:rPr>
      <w:rFonts w:ascii="Tahoma" w:hAnsi="Tahoma" w:cs="Tahoma"/>
      <w:sz w:val="16"/>
      <w:szCs w:val="16"/>
    </w:rPr>
  </w:style>
  <w:style w:type="character" w:customStyle="1" w:styleId="Absatz-Standardschriftart">
    <w:name w:val="Absatz-Standardschriftart"/>
    <w:rsid w:val="00703778"/>
  </w:style>
  <w:style w:type="character" w:customStyle="1" w:styleId="WW-Absatz-Standardschriftart">
    <w:name w:val="WW-Absatz-Standardschriftart"/>
    <w:rsid w:val="00703778"/>
  </w:style>
  <w:style w:type="character" w:customStyle="1" w:styleId="WW-Absatz-Standardschriftart1">
    <w:name w:val="WW-Absatz-Standardschriftart1"/>
    <w:rsid w:val="00703778"/>
  </w:style>
  <w:style w:type="character" w:customStyle="1" w:styleId="WW-Absatz-Standardschriftart11">
    <w:name w:val="WW-Absatz-Standardschriftart11"/>
    <w:rsid w:val="00703778"/>
  </w:style>
  <w:style w:type="character" w:customStyle="1" w:styleId="WW-Absatz-Standardschriftart111">
    <w:name w:val="WW-Absatz-Standardschriftart111"/>
    <w:rsid w:val="00703778"/>
  </w:style>
  <w:style w:type="character" w:customStyle="1" w:styleId="WW-Absatz-Standardschriftart1111">
    <w:name w:val="WW-Absatz-Standardschriftart1111"/>
    <w:rsid w:val="00703778"/>
  </w:style>
  <w:style w:type="character" w:customStyle="1" w:styleId="WW-Absatz-Standardschriftart11111">
    <w:name w:val="WW-Absatz-Standardschriftart11111"/>
    <w:rsid w:val="00703778"/>
  </w:style>
  <w:style w:type="character" w:customStyle="1" w:styleId="WW-Absatz-Standardschriftart111111">
    <w:name w:val="WW-Absatz-Standardschriftart111111"/>
    <w:rsid w:val="00703778"/>
  </w:style>
  <w:style w:type="character" w:customStyle="1" w:styleId="WW-Absatz-Standardschriftart1111111">
    <w:name w:val="WW-Absatz-Standardschriftart1111111"/>
    <w:rsid w:val="00703778"/>
  </w:style>
  <w:style w:type="character" w:customStyle="1" w:styleId="WW-Absatz-Standardschriftart11111111">
    <w:name w:val="WW-Absatz-Standardschriftart11111111"/>
    <w:rsid w:val="00703778"/>
  </w:style>
  <w:style w:type="character" w:customStyle="1" w:styleId="Domylnaczcionkaakapitu1">
    <w:name w:val="Domyślna czcionka akapitu1"/>
    <w:rsid w:val="00703778"/>
  </w:style>
  <w:style w:type="character" w:customStyle="1" w:styleId="WW-Absatz-Standardschriftart111111111">
    <w:name w:val="WW-Absatz-Standardschriftart111111111"/>
    <w:rsid w:val="00703778"/>
  </w:style>
  <w:style w:type="character" w:customStyle="1" w:styleId="WW-Absatz-Standardschriftart1111111111">
    <w:name w:val="WW-Absatz-Standardschriftart1111111111"/>
    <w:rsid w:val="00703778"/>
  </w:style>
  <w:style w:type="character" w:customStyle="1" w:styleId="WW-Absatz-Standardschriftart11111111111">
    <w:name w:val="WW-Absatz-Standardschriftart11111111111"/>
    <w:rsid w:val="00703778"/>
  </w:style>
  <w:style w:type="character" w:customStyle="1" w:styleId="WW-Absatz-Standardschriftart111111111111">
    <w:name w:val="WW-Absatz-Standardschriftart111111111111"/>
    <w:rsid w:val="00703778"/>
  </w:style>
  <w:style w:type="character" w:customStyle="1" w:styleId="WW-Absatz-Standardschriftart1111111111111">
    <w:name w:val="WW-Absatz-Standardschriftart1111111111111"/>
    <w:rsid w:val="00703778"/>
  </w:style>
  <w:style w:type="character" w:customStyle="1" w:styleId="WW-Absatz-Standardschriftart11111111111111">
    <w:name w:val="WW-Absatz-Standardschriftart11111111111111"/>
    <w:rsid w:val="00703778"/>
  </w:style>
  <w:style w:type="character" w:customStyle="1" w:styleId="WW-Absatz-Standardschriftart111111111111111">
    <w:name w:val="WW-Absatz-Standardschriftart111111111111111"/>
    <w:rsid w:val="00703778"/>
  </w:style>
  <w:style w:type="character" w:customStyle="1" w:styleId="WW-Absatz-Standardschriftart1111111111111111">
    <w:name w:val="WW-Absatz-Standardschriftart1111111111111111"/>
    <w:rsid w:val="00703778"/>
  </w:style>
  <w:style w:type="character" w:customStyle="1" w:styleId="WW-Absatz-Standardschriftart11111111111111111">
    <w:name w:val="WW-Absatz-Standardschriftart11111111111111111"/>
    <w:rsid w:val="00703778"/>
  </w:style>
  <w:style w:type="character" w:customStyle="1" w:styleId="WW-Absatz-Standardschriftart111111111111111111">
    <w:name w:val="WW-Absatz-Standardschriftart111111111111111111"/>
    <w:rsid w:val="00703778"/>
  </w:style>
  <w:style w:type="character" w:customStyle="1" w:styleId="WW-Absatz-Standardschriftart1111111111111111111">
    <w:name w:val="WW-Absatz-Standardschriftart1111111111111111111"/>
    <w:rsid w:val="00703778"/>
  </w:style>
  <w:style w:type="character" w:customStyle="1" w:styleId="WW-Absatz-Standardschriftart11111111111111111111">
    <w:name w:val="WW-Absatz-Standardschriftart11111111111111111111"/>
    <w:rsid w:val="00703778"/>
  </w:style>
  <w:style w:type="character" w:customStyle="1" w:styleId="WW-Absatz-Standardschriftart111111111111111111111">
    <w:name w:val="WW-Absatz-Standardschriftart111111111111111111111"/>
    <w:rsid w:val="00703778"/>
  </w:style>
  <w:style w:type="character" w:customStyle="1" w:styleId="Znakinumeracji">
    <w:name w:val="Znaki numeracji"/>
    <w:rsid w:val="00703778"/>
  </w:style>
  <w:style w:type="character" w:customStyle="1" w:styleId="Symbolewypunktowania">
    <w:name w:val="Symbole wypunktowania"/>
    <w:rsid w:val="00703778"/>
    <w:rPr>
      <w:rFonts w:ascii="OpenSymbol" w:eastAsia="OpenSymbol" w:hAnsi="OpenSymbol" w:cs="OpenSymbol"/>
    </w:rPr>
  </w:style>
  <w:style w:type="character" w:customStyle="1" w:styleId="Odwoaniedokomentarza1">
    <w:name w:val="Odwołanie do komentarza1"/>
    <w:rsid w:val="00703778"/>
    <w:rPr>
      <w:sz w:val="16"/>
      <w:szCs w:val="16"/>
    </w:rPr>
  </w:style>
  <w:style w:type="paragraph" w:customStyle="1" w:styleId="Nagwek2">
    <w:name w:val="Nagłówek2"/>
    <w:basedOn w:val="Normalny"/>
    <w:next w:val="Tekstpodstawowy"/>
    <w:rsid w:val="00703778"/>
    <w:pPr>
      <w:keepNext/>
      <w:widowControl w:val="0"/>
      <w:suppressAutoHyphens/>
      <w:spacing w:before="240" w:after="120" w:line="240" w:lineRule="auto"/>
    </w:pPr>
    <w:rPr>
      <w:rFonts w:ascii="Arial" w:eastAsia="MS Mincho" w:hAnsi="Arial" w:cs="Tahoma"/>
      <w:kern w:val="1"/>
      <w:sz w:val="28"/>
      <w:szCs w:val="28"/>
      <w:lang w:eastAsia="ar-SA"/>
    </w:rPr>
  </w:style>
  <w:style w:type="paragraph" w:styleId="Tekstpodstawowy">
    <w:name w:val="Body Text"/>
    <w:basedOn w:val="Normalny"/>
    <w:link w:val="TekstpodstawowyZnak"/>
    <w:rsid w:val="00703778"/>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703778"/>
    <w:rPr>
      <w:rFonts w:ascii="Times New Roman" w:eastAsia="Arial Unicode MS" w:hAnsi="Times New Roman" w:cs="Times New Roman"/>
      <w:kern w:val="1"/>
      <w:sz w:val="24"/>
      <w:szCs w:val="24"/>
      <w:lang w:eastAsia="ar-SA"/>
    </w:rPr>
  </w:style>
  <w:style w:type="paragraph" w:styleId="Lista">
    <w:name w:val="List"/>
    <w:basedOn w:val="Tekstpodstawowy"/>
    <w:rsid w:val="00703778"/>
    <w:rPr>
      <w:rFonts w:cs="Tahoma"/>
    </w:rPr>
  </w:style>
  <w:style w:type="paragraph" w:customStyle="1" w:styleId="Podpis2">
    <w:name w:val="Podpis2"/>
    <w:basedOn w:val="Normalny"/>
    <w:rsid w:val="00703778"/>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Indeks">
    <w:name w:val="Indeks"/>
    <w:basedOn w:val="Normalny"/>
    <w:rsid w:val="00703778"/>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customStyle="1" w:styleId="Nagwek10">
    <w:name w:val="Nagłówek1"/>
    <w:basedOn w:val="Normalny"/>
    <w:next w:val="Tekstpodstawowy"/>
    <w:rsid w:val="00703778"/>
    <w:pPr>
      <w:keepNext/>
      <w:widowControl w:val="0"/>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03778"/>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Tekstkomentarza1">
    <w:name w:val="Tekst komentarza1"/>
    <w:basedOn w:val="Normalny"/>
    <w:rsid w:val="00703778"/>
    <w:pPr>
      <w:widowControl w:val="0"/>
      <w:suppressAutoHyphens/>
      <w:spacing w:after="0" w:line="240" w:lineRule="auto"/>
    </w:pPr>
    <w:rPr>
      <w:rFonts w:ascii="Times New Roman" w:eastAsia="Arial Unicode MS" w:hAnsi="Times New Roman" w:cs="Times New Roman"/>
      <w:kern w:val="1"/>
      <w:sz w:val="20"/>
      <w:szCs w:val="20"/>
      <w:lang w:eastAsia="ar-SA"/>
    </w:rPr>
  </w:style>
  <w:style w:type="paragraph" w:styleId="Tekstkomentarza">
    <w:name w:val="annotation text"/>
    <w:basedOn w:val="Normalny"/>
    <w:link w:val="TekstkomentarzaZnak"/>
    <w:uiPriority w:val="99"/>
    <w:semiHidden/>
    <w:unhideWhenUsed/>
    <w:rsid w:val="007037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3778"/>
    <w:rPr>
      <w:sz w:val="20"/>
      <w:szCs w:val="20"/>
    </w:rPr>
  </w:style>
  <w:style w:type="paragraph" w:styleId="Tematkomentarza">
    <w:name w:val="annotation subject"/>
    <w:basedOn w:val="Tekstkomentarza1"/>
    <w:next w:val="Tekstkomentarza1"/>
    <w:link w:val="TematkomentarzaZnak"/>
    <w:uiPriority w:val="99"/>
    <w:rsid w:val="00703778"/>
    <w:rPr>
      <w:b/>
      <w:bCs/>
    </w:rPr>
  </w:style>
  <w:style w:type="character" w:customStyle="1" w:styleId="TematkomentarzaZnak">
    <w:name w:val="Temat komentarza Znak"/>
    <w:basedOn w:val="TekstkomentarzaZnak"/>
    <w:link w:val="Tematkomentarza"/>
    <w:uiPriority w:val="99"/>
    <w:rsid w:val="00703778"/>
    <w:rPr>
      <w:rFonts w:ascii="Times New Roman" w:eastAsia="Arial Unicode MS" w:hAnsi="Times New Roman" w:cs="Times New Roman"/>
      <w:b/>
      <w:bCs/>
      <w:kern w:val="1"/>
      <w:sz w:val="20"/>
      <w:szCs w:val="20"/>
      <w:lang w:eastAsia="ar-SA"/>
    </w:rPr>
  </w:style>
  <w:style w:type="character" w:styleId="Odwoaniedokomentarza">
    <w:name w:val="annotation reference"/>
    <w:uiPriority w:val="99"/>
    <w:semiHidden/>
    <w:unhideWhenUsed/>
    <w:rsid w:val="00703778"/>
    <w:rPr>
      <w:sz w:val="16"/>
      <w:szCs w:val="16"/>
    </w:rPr>
  </w:style>
  <w:style w:type="paragraph" w:styleId="Tekstprzypisukocowego">
    <w:name w:val="endnote text"/>
    <w:basedOn w:val="Normalny"/>
    <w:link w:val="TekstprzypisukocowegoZnak"/>
    <w:uiPriority w:val="99"/>
    <w:semiHidden/>
    <w:unhideWhenUsed/>
    <w:rsid w:val="00703778"/>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TekstprzypisukocowegoZnak">
    <w:name w:val="Tekst przypisu końcowego Znak"/>
    <w:basedOn w:val="Domylnaczcionkaakapitu"/>
    <w:link w:val="Tekstprzypisukocowego"/>
    <w:uiPriority w:val="99"/>
    <w:semiHidden/>
    <w:rsid w:val="00703778"/>
    <w:rPr>
      <w:rFonts w:ascii="Times New Roman" w:eastAsia="Arial Unicode MS" w:hAnsi="Times New Roman" w:cs="Times New Roman"/>
      <w:kern w:val="1"/>
      <w:sz w:val="20"/>
      <w:szCs w:val="20"/>
      <w:lang w:eastAsia="ar-SA"/>
    </w:rPr>
  </w:style>
  <w:style w:type="character" w:styleId="Odwoanieprzypisukocowego">
    <w:name w:val="endnote reference"/>
    <w:uiPriority w:val="99"/>
    <w:semiHidden/>
    <w:unhideWhenUsed/>
    <w:rsid w:val="00703778"/>
    <w:rPr>
      <w:vertAlign w:val="superscript"/>
    </w:rPr>
  </w:style>
  <w:style w:type="paragraph" w:styleId="Tekstprzypisudolnego">
    <w:name w:val="footnote text"/>
    <w:aliases w:val="Podrozdział,Footnote,Podrozdzia3,Footnote Znak Znak"/>
    <w:basedOn w:val="Normalny"/>
    <w:link w:val="TekstprzypisudolnegoZnak"/>
    <w:uiPriority w:val="99"/>
    <w:unhideWhenUsed/>
    <w:rsid w:val="00703778"/>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TekstprzypisudolnegoZnak">
    <w:name w:val="Tekst przypisu dolnego Znak"/>
    <w:aliases w:val="Podrozdział Znak,Footnote Znak,Podrozdzia3 Znak,Footnote Znak Znak Znak"/>
    <w:basedOn w:val="Domylnaczcionkaakapitu"/>
    <w:link w:val="Tekstprzypisudolnego"/>
    <w:uiPriority w:val="99"/>
    <w:rsid w:val="00703778"/>
    <w:rPr>
      <w:rFonts w:ascii="Times New Roman" w:eastAsia="Arial Unicode MS" w:hAnsi="Times New Roman" w:cs="Times New Roman"/>
      <w:kern w:val="1"/>
      <w:sz w:val="20"/>
      <w:szCs w:val="20"/>
      <w:lang w:eastAsia="ar-SA"/>
    </w:rPr>
  </w:style>
  <w:style w:type="character" w:styleId="Odwoanieprzypisudolnego">
    <w:name w:val="footnote reference"/>
    <w:aliases w:val="Footnote Reference Number"/>
    <w:uiPriority w:val="99"/>
    <w:unhideWhenUsed/>
    <w:rsid w:val="00703778"/>
    <w:rPr>
      <w:vertAlign w:val="superscript"/>
    </w:rPr>
  </w:style>
  <w:style w:type="paragraph" w:styleId="Tytu">
    <w:name w:val="Title"/>
    <w:basedOn w:val="Normalny"/>
    <w:link w:val="TytuZnak"/>
    <w:qFormat/>
    <w:rsid w:val="00703778"/>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703778"/>
    <w:rPr>
      <w:rFonts w:ascii="Times New Roman" w:eastAsia="Times New Roman" w:hAnsi="Times New Roman" w:cs="Times New Roman"/>
      <w:b/>
      <w:sz w:val="28"/>
      <w:szCs w:val="20"/>
    </w:rPr>
  </w:style>
  <w:style w:type="paragraph" w:styleId="Akapitzlist">
    <w:name w:val="List Paragraph"/>
    <w:basedOn w:val="Normalny"/>
    <w:uiPriority w:val="34"/>
    <w:qFormat/>
    <w:rsid w:val="00703778"/>
    <w:pPr>
      <w:widowControl w:val="0"/>
      <w:suppressAutoHyphens/>
      <w:spacing w:after="0" w:line="240" w:lineRule="auto"/>
      <w:ind w:left="708"/>
    </w:pPr>
    <w:rPr>
      <w:rFonts w:ascii="Times New Roman" w:eastAsia="Arial Unicode MS" w:hAnsi="Times New Roman" w:cs="Times New Roman"/>
      <w:kern w:val="1"/>
      <w:sz w:val="24"/>
      <w:szCs w:val="24"/>
      <w:lang w:eastAsia="ar-SA"/>
    </w:rPr>
  </w:style>
  <w:style w:type="paragraph" w:customStyle="1" w:styleId="Default">
    <w:name w:val="Default"/>
    <w:rsid w:val="00703778"/>
    <w:pPr>
      <w:autoSpaceDE w:val="0"/>
      <w:autoSpaceDN w:val="0"/>
      <w:adjustRightInd w:val="0"/>
      <w:spacing w:after="0" w:line="240" w:lineRule="auto"/>
    </w:pPr>
    <w:rPr>
      <w:rFonts w:ascii="Calibri" w:eastAsia="Times New Roman" w:hAnsi="Calibri" w:cs="Calibri"/>
      <w:color w:val="000000"/>
      <w:sz w:val="24"/>
      <w:szCs w:val="24"/>
    </w:rPr>
  </w:style>
  <w:style w:type="character" w:styleId="Hipercze">
    <w:name w:val="Hyperlink"/>
    <w:uiPriority w:val="99"/>
    <w:unhideWhenUsed/>
    <w:rsid w:val="00703778"/>
    <w:rPr>
      <w:color w:val="0000FF"/>
      <w:u w:val="single"/>
    </w:rPr>
  </w:style>
  <w:style w:type="character" w:customStyle="1" w:styleId="st">
    <w:name w:val="st"/>
    <w:basedOn w:val="Domylnaczcionkaakapitu"/>
    <w:rsid w:val="003A34C8"/>
  </w:style>
  <w:style w:type="table" w:styleId="Tabela-Siatka">
    <w:name w:val="Table Grid"/>
    <w:basedOn w:val="Standardowy"/>
    <w:uiPriority w:val="99"/>
    <w:rsid w:val="008377C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omylnaczcionkaakapitu"/>
    <w:rsid w:val="00FC2E86"/>
  </w:style>
  <w:style w:type="paragraph" w:styleId="HTML-wstpniesformatowany">
    <w:name w:val="HTML Preformatted"/>
    <w:basedOn w:val="Normalny"/>
    <w:link w:val="HTML-wstpniesformatowanyZnak"/>
    <w:uiPriority w:val="99"/>
    <w:semiHidden/>
    <w:unhideWhenUsed/>
    <w:rsid w:val="001F5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F5B3E"/>
    <w:rPr>
      <w:rFonts w:ascii="Courier New" w:eastAsia="Times New Roman" w:hAnsi="Courier New" w:cs="Courier New"/>
      <w:sz w:val="20"/>
      <w:szCs w:val="20"/>
      <w:lang w:eastAsia="pl-PL"/>
    </w:rPr>
  </w:style>
  <w:style w:type="paragraph" w:styleId="Tekstpodstawowywcity">
    <w:name w:val="Body Text Indent"/>
    <w:basedOn w:val="Normalny"/>
    <w:link w:val="TekstpodstawowywcityZnak"/>
    <w:uiPriority w:val="99"/>
    <w:semiHidden/>
    <w:unhideWhenUsed/>
    <w:rsid w:val="00EC7BAA"/>
    <w:pPr>
      <w:spacing w:after="120"/>
      <w:ind w:left="283"/>
    </w:pPr>
  </w:style>
  <w:style w:type="character" w:customStyle="1" w:styleId="TekstpodstawowywcityZnak">
    <w:name w:val="Tekst podstawowy wcięty Znak"/>
    <w:basedOn w:val="Domylnaczcionkaakapitu"/>
    <w:link w:val="Tekstpodstawowywcity"/>
    <w:uiPriority w:val="99"/>
    <w:semiHidden/>
    <w:rsid w:val="00EC7BAA"/>
  </w:style>
  <w:style w:type="character" w:customStyle="1" w:styleId="highlight-disabled">
    <w:name w:val="highlight-disabled"/>
    <w:basedOn w:val="Domylnaczcionkaakapitu"/>
    <w:rsid w:val="00EA3255"/>
  </w:style>
  <w:style w:type="paragraph" w:styleId="Spistreci3">
    <w:name w:val="toc 3"/>
    <w:basedOn w:val="Normalny"/>
    <w:next w:val="Normalny"/>
    <w:autoRedefine/>
    <w:uiPriority w:val="39"/>
    <w:semiHidden/>
    <w:unhideWhenUsed/>
    <w:rsid w:val="004538AF"/>
    <w:pPr>
      <w:spacing w:after="100"/>
      <w:ind w:left="440"/>
    </w:pPr>
  </w:style>
  <w:style w:type="paragraph" w:styleId="Listanumerowana">
    <w:name w:val="List Number"/>
    <w:basedOn w:val="Normalny"/>
    <w:rsid w:val="004538AF"/>
    <w:pPr>
      <w:numPr>
        <w:numId w:val="3"/>
      </w:numPr>
      <w:spacing w:after="0" w:line="240" w:lineRule="auto"/>
      <w:contextualSpacing/>
      <w:jc w:val="center"/>
    </w:pPr>
    <w:rPr>
      <w:rFonts w:ascii="Arial" w:eastAsia="Times New Roman" w:hAnsi="Arial" w:cs="Times New Roman"/>
      <w:szCs w:val="24"/>
    </w:rPr>
  </w:style>
  <w:style w:type="character" w:customStyle="1" w:styleId="Nagwek1Znak">
    <w:name w:val="Nagłówek 1 Znak"/>
    <w:basedOn w:val="Domylnaczcionkaakapitu"/>
    <w:link w:val="Nagwek1"/>
    <w:rsid w:val="006E7A4B"/>
    <w:rPr>
      <w:rFonts w:ascii="Arial" w:eastAsiaTheme="majorEastAsia" w:hAnsi="Arial" w:cstheme="majorBidi"/>
      <w:b/>
      <w:sz w:val="24"/>
      <w:szCs w:val="32"/>
    </w:rPr>
  </w:style>
  <w:style w:type="character" w:customStyle="1" w:styleId="ZnakZnak5">
    <w:name w:val="Znak Znak5"/>
    <w:uiPriority w:val="99"/>
    <w:semiHidden/>
    <w:rsid w:val="006E7A4B"/>
    <w:rPr>
      <w:rFonts w:ascii="Tahoma" w:hAnsi="Tahoma"/>
      <w:sz w:val="20"/>
      <w:lang w:eastAsia="pl-PL"/>
    </w:rPr>
  </w:style>
  <w:style w:type="paragraph" w:styleId="Bezodstpw">
    <w:name w:val="No Spacing"/>
    <w:uiPriority w:val="99"/>
    <w:qFormat/>
    <w:rsid w:val="006E7A4B"/>
    <w:pPr>
      <w:spacing w:after="0" w:line="240" w:lineRule="auto"/>
    </w:pPr>
    <w:rPr>
      <w:rFonts w:ascii="Calibri" w:eastAsia="Calibri" w:hAnsi="Calibri" w:cs="Times New Roman"/>
      <w:lang w:eastAsia="en-US"/>
    </w:rPr>
  </w:style>
  <w:style w:type="character" w:styleId="Numerstrony">
    <w:name w:val="page number"/>
    <w:basedOn w:val="Domylnaczcionkaakapitu"/>
    <w:uiPriority w:val="99"/>
    <w:rsid w:val="006E7A4B"/>
    <w:rPr>
      <w:rFonts w:cs="Times New Roman"/>
    </w:rPr>
  </w:style>
  <w:style w:type="character" w:styleId="Uwydatnienie">
    <w:name w:val="Emphasis"/>
    <w:basedOn w:val="Domylnaczcionkaakapitu"/>
    <w:uiPriority w:val="20"/>
    <w:qFormat/>
    <w:rsid w:val="006E7A4B"/>
    <w:rPr>
      <w:i/>
      <w:iCs/>
    </w:rPr>
  </w:style>
  <w:style w:type="paragraph" w:styleId="Poprawka">
    <w:name w:val="Revision"/>
    <w:hidden/>
    <w:uiPriority w:val="99"/>
    <w:semiHidden/>
    <w:rsid w:val="006E7A4B"/>
    <w:pPr>
      <w:spacing w:after="0" w:line="240" w:lineRule="auto"/>
    </w:pPr>
    <w:rPr>
      <w:rFonts w:ascii="Calibri" w:eastAsia="Times New Roman" w:hAnsi="Calibri" w:cs="Times New Roman"/>
    </w:rPr>
  </w:style>
  <w:style w:type="character" w:customStyle="1" w:styleId="h2">
    <w:name w:val="h2"/>
    <w:basedOn w:val="Domylnaczcionkaakapitu"/>
    <w:rsid w:val="006E7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E7A4B"/>
    <w:pPr>
      <w:keepNext/>
      <w:keepLines/>
      <w:spacing w:after="0"/>
      <w:outlineLvl w:val="0"/>
    </w:pPr>
    <w:rPr>
      <w:rFonts w:ascii="Arial" w:eastAsiaTheme="majorEastAsia" w:hAnsi="Arial"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C6B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B22"/>
  </w:style>
  <w:style w:type="paragraph" w:styleId="Stopka">
    <w:name w:val="footer"/>
    <w:basedOn w:val="Normalny"/>
    <w:link w:val="StopkaZnak"/>
    <w:uiPriority w:val="99"/>
    <w:unhideWhenUsed/>
    <w:rsid w:val="003C6B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B22"/>
  </w:style>
  <w:style w:type="paragraph" w:styleId="Tekstdymka">
    <w:name w:val="Balloon Text"/>
    <w:basedOn w:val="Normalny"/>
    <w:link w:val="TekstdymkaZnak"/>
    <w:unhideWhenUsed/>
    <w:rsid w:val="003C6B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6B22"/>
    <w:rPr>
      <w:rFonts w:ascii="Tahoma" w:hAnsi="Tahoma" w:cs="Tahoma"/>
      <w:sz w:val="16"/>
      <w:szCs w:val="16"/>
    </w:rPr>
  </w:style>
  <w:style w:type="character" w:customStyle="1" w:styleId="Absatz-Standardschriftart">
    <w:name w:val="Absatz-Standardschriftart"/>
    <w:rsid w:val="00703778"/>
  </w:style>
  <w:style w:type="character" w:customStyle="1" w:styleId="WW-Absatz-Standardschriftart">
    <w:name w:val="WW-Absatz-Standardschriftart"/>
    <w:rsid w:val="00703778"/>
  </w:style>
  <w:style w:type="character" w:customStyle="1" w:styleId="WW-Absatz-Standardschriftart1">
    <w:name w:val="WW-Absatz-Standardschriftart1"/>
    <w:rsid w:val="00703778"/>
  </w:style>
  <w:style w:type="character" w:customStyle="1" w:styleId="WW-Absatz-Standardschriftart11">
    <w:name w:val="WW-Absatz-Standardschriftart11"/>
    <w:rsid w:val="00703778"/>
  </w:style>
  <w:style w:type="character" w:customStyle="1" w:styleId="WW-Absatz-Standardschriftart111">
    <w:name w:val="WW-Absatz-Standardschriftart111"/>
    <w:rsid w:val="00703778"/>
  </w:style>
  <w:style w:type="character" w:customStyle="1" w:styleId="WW-Absatz-Standardschriftart1111">
    <w:name w:val="WW-Absatz-Standardschriftart1111"/>
    <w:rsid w:val="00703778"/>
  </w:style>
  <w:style w:type="character" w:customStyle="1" w:styleId="WW-Absatz-Standardschriftart11111">
    <w:name w:val="WW-Absatz-Standardschriftart11111"/>
    <w:rsid w:val="00703778"/>
  </w:style>
  <w:style w:type="character" w:customStyle="1" w:styleId="WW-Absatz-Standardschriftart111111">
    <w:name w:val="WW-Absatz-Standardschriftart111111"/>
    <w:rsid w:val="00703778"/>
  </w:style>
  <w:style w:type="character" w:customStyle="1" w:styleId="WW-Absatz-Standardschriftart1111111">
    <w:name w:val="WW-Absatz-Standardschriftart1111111"/>
    <w:rsid w:val="00703778"/>
  </w:style>
  <w:style w:type="character" w:customStyle="1" w:styleId="WW-Absatz-Standardschriftart11111111">
    <w:name w:val="WW-Absatz-Standardschriftart11111111"/>
    <w:rsid w:val="00703778"/>
  </w:style>
  <w:style w:type="character" w:customStyle="1" w:styleId="Domylnaczcionkaakapitu1">
    <w:name w:val="Domyślna czcionka akapitu1"/>
    <w:rsid w:val="00703778"/>
  </w:style>
  <w:style w:type="character" w:customStyle="1" w:styleId="WW-Absatz-Standardschriftart111111111">
    <w:name w:val="WW-Absatz-Standardschriftart111111111"/>
    <w:rsid w:val="00703778"/>
  </w:style>
  <w:style w:type="character" w:customStyle="1" w:styleId="WW-Absatz-Standardschriftart1111111111">
    <w:name w:val="WW-Absatz-Standardschriftart1111111111"/>
    <w:rsid w:val="00703778"/>
  </w:style>
  <w:style w:type="character" w:customStyle="1" w:styleId="WW-Absatz-Standardschriftart11111111111">
    <w:name w:val="WW-Absatz-Standardschriftart11111111111"/>
    <w:rsid w:val="00703778"/>
  </w:style>
  <w:style w:type="character" w:customStyle="1" w:styleId="WW-Absatz-Standardschriftart111111111111">
    <w:name w:val="WW-Absatz-Standardschriftart111111111111"/>
    <w:rsid w:val="00703778"/>
  </w:style>
  <w:style w:type="character" w:customStyle="1" w:styleId="WW-Absatz-Standardschriftart1111111111111">
    <w:name w:val="WW-Absatz-Standardschriftart1111111111111"/>
    <w:rsid w:val="00703778"/>
  </w:style>
  <w:style w:type="character" w:customStyle="1" w:styleId="WW-Absatz-Standardschriftart11111111111111">
    <w:name w:val="WW-Absatz-Standardschriftart11111111111111"/>
    <w:rsid w:val="00703778"/>
  </w:style>
  <w:style w:type="character" w:customStyle="1" w:styleId="WW-Absatz-Standardschriftart111111111111111">
    <w:name w:val="WW-Absatz-Standardschriftart111111111111111"/>
    <w:rsid w:val="00703778"/>
  </w:style>
  <w:style w:type="character" w:customStyle="1" w:styleId="WW-Absatz-Standardschriftart1111111111111111">
    <w:name w:val="WW-Absatz-Standardschriftart1111111111111111"/>
    <w:rsid w:val="00703778"/>
  </w:style>
  <w:style w:type="character" w:customStyle="1" w:styleId="WW-Absatz-Standardschriftart11111111111111111">
    <w:name w:val="WW-Absatz-Standardschriftart11111111111111111"/>
    <w:rsid w:val="00703778"/>
  </w:style>
  <w:style w:type="character" w:customStyle="1" w:styleId="WW-Absatz-Standardschriftart111111111111111111">
    <w:name w:val="WW-Absatz-Standardschriftart111111111111111111"/>
    <w:rsid w:val="00703778"/>
  </w:style>
  <w:style w:type="character" w:customStyle="1" w:styleId="WW-Absatz-Standardschriftart1111111111111111111">
    <w:name w:val="WW-Absatz-Standardschriftart1111111111111111111"/>
    <w:rsid w:val="00703778"/>
  </w:style>
  <w:style w:type="character" w:customStyle="1" w:styleId="WW-Absatz-Standardschriftart11111111111111111111">
    <w:name w:val="WW-Absatz-Standardschriftart11111111111111111111"/>
    <w:rsid w:val="00703778"/>
  </w:style>
  <w:style w:type="character" w:customStyle="1" w:styleId="WW-Absatz-Standardschriftart111111111111111111111">
    <w:name w:val="WW-Absatz-Standardschriftart111111111111111111111"/>
    <w:rsid w:val="00703778"/>
  </w:style>
  <w:style w:type="character" w:customStyle="1" w:styleId="Znakinumeracji">
    <w:name w:val="Znaki numeracji"/>
    <w:rsid w:val="00703778"/>
  </w:style>
  <w:style w:type="character" w:customStyle="1" w:styleId="Symbolewypunktowania">
    <w:name w:val="Symbole wypunktowania"/>
    <w:rsid w:val="00703778"/>
    <w:rPr>
      <w:rFonts w:ascii="OpenSymbol" w:eastAsia="OpenSymbol" w:hAnsi="OpenSymbol" w:cs="OpenSymbol"/>
    </w:rPr>
  </w:style>
  <w:style w:type="character" w:customStyle="1" w:styleId="Odwoaniedokomentarza1">
    <w:name w:val="Odwołanie do komentarza1"/>
    <w:rsid w:val="00703778"/>
    <w:rPr>
      <w:sz w:val="16"/>
      <w:szCs w:val="16"/>
    </w:rPr>
  </w:style>
  <w:style w:type="paragraph" w:customStyle="1" w:styleId="Nagwek2">
    <w:name w:val="Nagłówek2"/>
    <w:basedOn w:val="Normalny"/>
    <w:next w:val="Tekstpodstawowy"/>
    <w:rsid w:val="00703778"/>
    <w:pPr>
      <w:keepNext/>
      <w:widowControl w:val="0"/>
      <w:suppressAutoHyphens/>
      <w:spacing w:before="240" w:after="120" w:line="240" w:lineRule="auto"/>
    </w:pPr>
    <w:rPr>
      <w:rFonts w:ascii="Arial" w:eastAsia="MS Mincho" w:hAnsi="Arial" w:cs="Tahoma"/>
      <w:kern w:val="1"/>
      <w:sz w:val="28"/>
      <w:szCs w:val="28"/>
      <w:lang w:eastAsia="ar-SA"/>
    </w:rPr>
  </w:style>
  <w:style w:type="paragraph" w:styleId="Tekstpodstawowy">
    <w:name w:val="Body Text"/>
    <w:basedOn w:val="Normalny"/>
    <w:link w:val="TekstpodstawowyZnak"/>
    <w:rsid w:val="00703778"/>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703778"/>
    <w:rPr>
      <w:rFonts w:ascii="Times New Roman" w:eastAsia="Arial Unicode MS" w:hAnsi="Times New Roman" w:cs="Times New Roman"/>
      <w:kern w:val="1"/>
      <w:sz w:val="24"/>
      <w:szCs w:val="24"/>
      <w:lang w:eastAsia="ar-SA"/>
    </w:rPr>
  </w:style>
  <w:style w:type="paragraph" w:styleId="Lista">
    <w:name w:val="List"/>
    <w:basedOn w:val="Tekstpodstawowy"/>
    <w:rsid w:val="00703778"/>
    <w:rPr>
      <w:rFonts w:cs="Tahoma"/>
    </w:rPr>
  </w:style>
  <w:style w:type="paragraph" w:customStyle="1" w:styleId="Podpis2">
    <w:name w:val="Podpis2"/>
    <w:basedOn w:val="Normalny"/>
    <w:rsid w:val="00703778"/>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Indeks">
    <w:name w:val="Indeks"/>
    <w:basedOn w:val="Normalny"/>
    <w:rsid w:val="00703778"/>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customStyle="1" w:styleId="Nagwek10">
    <w:name w:val="Nagłówek1"/>
    <w:basedOn w:val="Normalny"/>
    <w:next w:val="Tekstpodstawowy"/>
    <w:rsid w:val="00703778"/>
    <w:pPr>
      <w:keepNext/>
      <w:widowControl w:val="0"/>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03778"/>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Tekstkomentarza1">
    <w:name w:val="Tekst komentarza1"/>
    <w:basedOn w:val="Normalny"/>
    <w:rsid w:val="00703778"/>
    <w:pPr>
      <w:widowControl w:val="0"/>
      <w:suppressAutoHyphens/>
      <w:spacing w:after="0" w:line="240" w:lineRule="auto"/>
    </w:pPr>
    <w:rPr>
      <w:rFonts w:ascii="Times New Roman" w:eastAsia="Arial Unicode MS" w:hAnsi="Times New Roman" w:cs="Times New Roman"/>
      <w:kern w:val="1"/>
      <w:sz w:val="20"/>
      <w:szCs w:val="20"/>
      <w:lang w:eastAsia="ar-SA"/>
    </w:rPr>
  </w:style>
  <w:style w:type="paragraph" w:styleId="Tekstkomentarza">
    <w:name w:val="annotation text"/>
    <w:basedOn w:val="Normalny"/>
    <w:link w:val="TekstkomentarzaZnak"/>
    <w:uiPriority w:val="99"/>
    <w:semiHidden/>
    <w:unhideWhenUsed/>
    <w:rsid w:val="007037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3778"/>
    <w:rPr>
      <w:sz w:val="20"/>
      <w:szCs w:val="20"/>
    </w:rPr>
  </w:style>
  <w:style w:type="paragraph" w:styleId="Tematkomentarza">
    <w:name w:val="annotation subject"/>
    <w:basedOn w:val="Tekstkomentarza1"/>
    <w:next w:val="Tekstkomentarza1"/>
    <w:link w:val="TematkomentarzaZnak"/>
    <w:uiPriority w:val="99"/>
    <w:rsid w:val="00703778"/>
    <w:rPr>
      <w:b/>
      <w:bCs/>
    </w:rPr>
  </w:style>
  <w:style w:type="character" w:customStyle="1" w:styleId="TematkomentarzaZnak">
    <w:name w:val="Temat komentarza Znak"/>
    <w:basedOn w:val="TekstkomentarzaZnak"/>
    <w:link w:val="Tematkomentarza"/>
    <w:uiPriority w:val="99"/>
    <w:rsid w:val="00703778"/>
    <w:rPr>
      <w:rFonts w:ascii="Times New Roman" w:eastAsia="Arial Unicode MS" w:hAnsi="Times New Roman" w:cs="Times New Roman"/>
      <w:b/>
      <w:bCs/>
      <w:kern w:val="1"/>
      <w:sz w:val="20"/>
      <w:szCs w:val="20"/>
      <w:lang w:eastAsia="ar-SA"/>
    </w:rPr>
  </w:style>
  <w:style w:type="character" w:styleId="Odwoaniedokomentarza">
    <w:name w:val="annotation reference"/>
    <w:uiPriority w:val="99"/>
    <w:semiHidden/>
    <w:unhideWhenUsed/>
    <w:rsid w:val="00703778"/>
    <w:rPr>
      <w:sz w:val="16"/>
      <w:szCs w:val="16"/>
    </w:rPr>
  </w:style>
  <w:style w:type="paragraph" w:styleId="Tekstprzypisukocowego">
    <w:name w:val="endnote text"/>
    <w:basedOn w:val="Normalny"/>
    <w:link w:val="TekstprzypisukocowegoZnak"/>
    <w:uiPriority w:val="99"/>
    <w:semiHidden/>
    <w:unhideWhenUsed/>
    <w:rsid w:val="00703778"/>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TekstprzypisukocowegoZnak">
    <w:name w:val="Tekst przypisu końcowego Znak"/>
    <w:basedOn w:val="Domylnaczcionkaakapitu"/>
    <w:link w:val="Tekstprzypisukocowego"/>
    <w:uiPriority w:val="99"/>
    <w:semiHidden/>
    <w:rsid w:val="00703778"/>
    <w:rPr>
      <w:rFonts w:ascii="Times New Roman" w:eastAsia="Arial Unicode MS" w:hAnsi="Times New Roman" w:cs="Times New Roman"/>
      <w:kern w:val="1"/>
      <w:sz w:val="20"/>
      <w:szCs w:val="20"/>
      <w:lang w:eastAsia="ar-SA"/>
    </w:rPr>
  </w:style>
  <w:style w:type="character" w:styleId="Odwoanieprzypisukocowego">
    <w:name w:val="endnote reference"/>
    <w:uiPriority w:val="99"/>
    <w:semiHidden/>
    <w:unhideWhenUsed/>
    <w:rsid w:val="00703778"/>
    <w:rPr>
      <w:vertAlign w:val="superscript"/>
    </w:rPr>
  </w:style>
  <w:style w:type="paragraph" w:styleId="Tekstprzypisudolnego">
    <w:name w:val="footnote text"/>
    <w:aliases w:val="Podrozdział,Footnote,Podrozdzia3,Footnote Znak Znak"/>
    <w:basedOn w:val="Normalny"/>
    <w:link w:val="TekstprzypisudolnegoZnak"/>
    <w:uiPriority w:val="99"/>
    <w:unhideWhenUsed/>
    <w:rsid w:val="00703778"/>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TekstprzypisudolnegoZnak">
    <w:name w:val="Tekst przypisu dolnego Znak"/>
    <w:aliases w:val="Podrozdział Znak,Footnote Znak,Podrozdzia3 Znak,Footnote Znak Znak Znak"/>
    <w:basedOn w:val="Domylnaczcionkaakapitu"/>
    <w:link w:val="Tekstprzypisudolnego"/>
    <w:uiPriority w:val="99"/>
    <w:rsid w:val="00703778"/>
    <w:rPr>
      <w:rFonts w:ascii="Times New Roman" w:eastAsia="Arial Unicode MS" w:hAnsi="Times New Roman" w:cs="Times New Roman"/>
      <w:kern w:val="1"/>
      <w:sz w:val="20"/>
      <w:szCs w:val="20"/>
      <w:lang w:eastAsia="ar-SA"/>
    </w:rPr>
  </w:style>
  <w:style w:type="character" w:styleId="Odwoanieprzypisudolnego">
    <w:name w:val="footnote reference"/>
    <w:aliases w:val="Footnote Reference Number"/>
    <w:uiPriority w:val="99"/>
    <w:unhideWhenUsed/>
    <w:rsid w:val="00703778"/>
    <w:rPr>
      <w:vertAlign w:val="superscript"/>
    </w:rPr>
  </w:style>
  <w:style w:type="paragraph" w:styleId="Tytu">
    <w:name w:val="Title"/>
    <w:basedOn w:val="Normalny"/>
    <w:link w:val="TytuZnak"/>
    <w:qFormat/>
    <w:rsid w:val="00703778"/>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703778"/>
    <w:rPr>
      <w:rFonts w:ascii="Times New Roman" w:eastAsia="Times New Roman" w:hAnsi="Times New Roman" w:cs="Times New Roman"/>
      <w:b/>
      <w:sz w:val="28"/>
      <w:szCs w:val="20"/>
    </w:rPr>
  </w:style>
  <w:style w:type="paragraph" w:styleId="Akapitzlist">
    <w:name w:val="List Paragraph"/>
    <w:basedOn w:val="Normalny"/>
    <w:uiPriority w:val="34"/>
    <w:qFormat/>
    <w:rsid w:val="00703778"/>
    <w:pPr>
      <w:widowControl w:val="0"/>
      <w:suppressAutoHyphens/>
      <w:spacing w:after="0" w:line="240" w:lineRule="auto"/>
      <w:ind w:left="708"/>
    </w:pPr>
    <w:rPr>
      <w:rFonts w:ascii="Times New Roman" w:eastAsia="Arial Unicode MS" w:hAnsi="Times New Roman" w:cs="Times New Roman"/>
      <w:kern w:val="1"/>
      <w:sz w:val="24"/>
      <w:szCs w:val="24"/>
      <w:lang w:eastAsia="ar-SA"/>
    </w:rPr>
  </w:style>
  <w:style w:type="paragraph" w:customStyle="1" w:styleId="Default">
    <w:name w:val="Default"/>
    <w:rsid w:val="00703778"/>
    <w:pPr>
      <w:autoSpaceDE w:val="0"/>
      <w:autoSpaceDN w:val="0"/>
      <w:adjustRightInd w:val="0"/>
      <w:spacing w:after="0" w:line="240" w:lineRule="auto"/>
    </w:pPr>
    <w:rPr>
      <w:rFonts w:ascii="Calibri" w:eastAsia="Times New Roman" w:hAnsi="Calibri" w:cs="Calibri"/>
      <w:color w:val="000000"/>
      <w:sz w:val="24"/>
      <w:szCs w:val="24"/>
    </w:rPr>
  </w:style>
  <w:style w:type="character" w:styleId="Hipercze">
    <w:name w:val="Hyperlink"/>
    <w:uiPriority w:val="99"/>
    <w:unhideWhenUsed/>
    <w:rsid w:val="00703778"/>
    <w:rPr>
      <w:color w:val="0000FF"/>
      <w:u w:val="single"/>
    </w:rPr>
  </w:style>
  <w:style w:type="character" w:customStyle="1" w:styleId="st">
    <w:name w:val="st"/>
    <w:basedOn w:val="Domylnaczcionkaakapitu"/>
    <w:rsid w:val="003A34C8"/>
  </w:style>
  <w:style w:type="table" w:styleId="Tabela-Siatka">
    <w:name w:val="Table Grid"/>
    <w:basedOn w:val="Standardowy"/>
    <w:uiPriority w:val="99"/>
    <w:rsid w:val="008377C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omylnaczcionkaakapitu"/>
    <w:rsid w:val="00FC2E86"/>
  </w:style>
  <w:style w:type="paragraph" w:styleId="HTML-wstpniesformatowany">
    <w:name w:val="HTML Preformatted"/>
    <w:basedOn w:val="Normalny"/>
    <w:link w:val="HTML-wstpniesformatowanyZnak"/>
    <w:uiPriority w:val="99"/>
    <w:semiHidden/>
    <w:unhideWhenUsed/>
    <w:rsid w:val="001F5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F5B3E"/>
    <w:rPr>
      <w:rFonts w:ascii="Courier New" w:eastAsia="Times New Roman" w:hAnsi="Courier New" w:cs="Courier New"/>
      <w:sz w:val="20"/>
      <w:szCs w:val="20"/>
      <w:lang w:eastAsia="pl-PL"/>
    </w:rPr>
  </w:style>
  <w:style w:type="paragraph" w:styleId="Tekstpodstawowywcity">
    <w:name w:val="Body Text Indent"/>
    <w:basedOn w:val="Normalny"/>
    <w:link w:val="TekstpodstawowywcityZnak"/>
    <w:uiPriority w:val="99"/>
    <w:semiHidden/>
    <w:unhideWhenUsed/>
    <w:rsid w:val="00EC7BAA"/>
    <w:pPr>
      <w:spacing w:after="120"/>
      <w:ind w:left="283"/>
    </w:pPr>
  </w:style>
  <w:style w:type="character" w:customStyle="1" w:styleId="TekstpodstawowywcityZnak">
    <w:name w:val="Tekst podstawowy wcięty Znak"/>
    <w:basedOn w:val="Domylnaczcionkaakapitu"/>
    <w:link w:val="Tekstpodstawowywcity"/>
    <w:uiPriority w:val="99"/>
    <w:semiHidden/>
    <w:rsid w:val="00EC7BAA"/>
  </w:style>
  <w:style w:type="character" w:customStyle="1" w:styleId="highlight-disabled">
    <w:name w:val="highlight-disabled"/>
    <w:basedOn w:val="Domylnaczcionkaakapitu"/>
    <w:rsid w:val="00EA3255"/>
  </w:style>
  <w:style w:type="paragraph" w:styleId="Spistreci3">
    <w:name w:val="toc 3"/>
    <w:basedOn w:val="Normalny"/>
    <w:next w:val="Normalny"/>
    <w:autoRedefine/>
    <w:uiPriority w:val="39"/>
    <w:semiHidden/>
    <w:unhideWhenUsed/>
    <w:rsid w:val="004538AF"/>
    <w:pPr>
      <w:spacing w:after="100"/>
      <w:ind w:left="440"/>
    </w:pPr>
  </w:style>
  <w:style w:type="paragraph" w:styleId="Listanumerowana">
    <w:name w:val="List Number"/>
    <w:basedOn w:val="Normalny"/>
    <w:rsid w:val="004538AF"/>
    <w:pPr>
      <w:numPr>
        <w:numId w:val="3"/>
      </w:numPr>
      <w:spacing w:after="0" w:line="240" w:lineRule="auto"/>
      <w:contextualSpacing/>
      <w:jc w:val="center"/>
    </w:pPr>
    <w:rPr>
      <w:rFonts w:ascii="Arial" w:eastAsia="Times New Roman" w:hAnsi="Arial" w:cs="Times New Roman"/>
      <w:szCs w:val="24"/>
    </w:rPr>
  </w:style>
  <w:style w:type="character" w:customStyle="1" w:styleId="Nagwek1Znak">
    <w:name w:val="Nagłówek 1 Znak"/>
    <w:basedOn w:val="Domylnaczcionkaakapitu"/>
    <w:link w:val="Nagwek1"/>
    <w:rsid w:val="006E7A4B"/>
    <w:rPr>
      <w:rFonts w:ascii="Arial" w:eastAsiaTheme="majorEastAsia" w:hAnsi="Arial" w:cstheme="majorBidi"/>
      <w:b/>
      <w:sz w:val="24"/>
      <w:szCs w:val="32"/>
    </w:rPr>
  </w:style>
  <w:style w:type="character" w:customStyle="1" w:styleId="ZnakZnak5">
    <w:name w:val="Znak Znak5"/>
    <w:uiPriority w:val="99"/>
    <w:semiHidden/>
    <w:rsid w:val="006E7A4B"/>
    <w:rPr>
      <w:rFonts w:ascii="Tahoma" w:hAnsi="Tahoma"/>
      <w:sz w:val="20"/>
      <w:lang w:eastAsia="pl-PL"/>
    </w:rPr>
  </w:style>
  <w:style w:type="paragraph" w:styleId="Bezodstpw">
    <w:name w:val="No Spacing"/>
    <w:uiPriority w:val="99"/>
    <w:qFormat/>
    <w:rsid w:val="006E7A4B"/>
    <w:pPr>
      <w:spacing w:after="0" w:line="240" w:lineRule="auto"/>
    </w:pPr>
    <w:rPr>
      <w:rFonts w:ascii="Calibri" w:eastAsia="Calibri" w:hAnsi="Calibri" w:cs="Times New Roman"/>
      <w:lang w:eastAsia="en-US"/>
    </w:rPr>
  </w:style>
  <w:style w:type="character" w:styleId="Numerstrony">
    <w:name w:val="page number"/>
    <w:basedOn w:val="Domylnaczcionkaakapitu"/>
    <w:uiPriority w:val="99"/>
    <w:rsid w:val="006E7A4B"/>
    <w:rPr>
      <w:rFonts w:cs="Times New Roman"/>
    </w:rPr>
  </w:style>
  <w:style w:type="character" w:styleId="Uwydatnienie">
    <w:name w:val="Emphasis"/>
    <w:basedOn w:val="Domylnaczcionkaakapitu"/>
    <w:uiPriority w:val="20"/>
    <w:qFormat/>
    <w:rsid w:val="006E7A4B"/>
    <w:rPr>
      <w:i/>
      <w:iCs/>
    </w:rPr>
  </w:style>
  <w:style w:type="paragraph" w:styleId="Poprawka">
    <w:name w:val="Revision"/>
    <w:hidden/>
    <w:uiPriority w:val="99"/>
    <w:semiHidden/>
    <w:rsid w:val="006E7A4B"/>
    <w:pPr>
      <w:spacing w:after="0" w:line="240" w:lineRule="auto"/>
    </w:pPr>
    <w:rPr>
      <w:rFonts w:ascii="Calibri" w:eastAsia="Times New Roman" w:hAnsi="Calibri" w:cs="Times New Roman"/>
    </w:rPr>
  </w:style>
  <w:style w:type="character" w:customStyle="1" w:styleId="h2">
    <w:name w:val="h2"/>
    <w:basedOn w:val="Domylnaczcionkaakapitu"/>
    <w:rsid w:val="006E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250">
      <w:bodyDiv w:val="1"/>
      <w:marLeft w:val="0"/>
      <w:marRight w:val="0"/>
      <w:marTop w:val="0"/>
      <w:marBottom w:val="0"/>
      <w:divBdr>
        <w:top w:val="none" w:sz="0" w:space="0" w:color="auto"/>
        <w:left w:val="none" w:sz="0" w:space="0" w:color="auto"/>
        <w:bottom w:val="none" w:sz="0" w:space="0" w:color="auto"/>
        <w:right w:val="none" w:sz="0" w:space="0" w:color="auto"/>
      </w:divBdr>
      <w:divsChild>
        <w:div w:id="1255282106">
          <w:marLeft w:val="0"/>
          <w:marRight w:val="0"/>
          <w:marTop w:val="0"/>
          <w:marBottom w:val="0"/>
          <w:divBdr>
            <w:top w:val="none" w:sz="0" w:space="0" w:color="auto"/>
            <w:left w:val="none" w:sz="0" w:space="0" w:color="auto"/>
            <w:bottom w:val="none" w:sz="0" w:space="0" w:color="auto"/>
            <w:right w:val="none" w:sz="0" w:space="0" w:color="auto"/>
          </w:divBdr>
        </w:div>
        <w:div w:id="2100903637">
          <w:marLeft w:val="0"/>
          <w:marRight w:val="0"/>
          <w:marTop w:val="0"/>
          <w:marBottom w:val="0"/>
          <w:divBdr>
            <w:top w:val="none" w:sz="0" w:space="0" w:color="auto"/>
            <w:left w:val="none" w:sz="0" w:space="0" w:color="auto"/>
            <w:bottom w:val="none" w:sz="0" w:space="0" w:color="auto"/>
            <w:right w:val="none" w:sz="0" w:space="0" w:color="auto"/>
          </w:divBdr>
        </w:div>
        <w:div w:id="382602709">
          <w:marLeft w:val="0"/>
          <w:marRight w:val="0"/>
          <w:marTop w:val="0"/>
          <w:marBottom w:val="0"/>
          <w:divBdr>
            <w:top w:val="none" w:sz="0" w:space="0" w:color="auto"/>
            <w:left w:val="none" w:sz="0" w:space="0" w:color="auto"/>
            <w:bottom w:val="none" w:sz="0" w:space="0" w:color="auto"/>
            <w:right w:val="none" w:sz="0" w:space="0" w:color="auto"/>
          </w:divBdr>
        </w:div>
        <w:div w:id="505559497">
          <w:marLeft w:val="0"/>
          <w:marRight w:val="0"/>
          <w:marTop w:val="0"/>
          <w:marBottom w:val="0"/>
          <w:divBdr>
            <w:top w:val="none" w:sz="0" w:space="0" w:color="auto"/>
            <w:left w:val="none" w:sz="0" w:space="0" w:color="auto"/>
            <w:bottom w:val="none" w:sz="0" w:space="0" w:color="auto"/>
            <w:right w:val="none" w:sz="0" w:space="0" w:color="auto"/>
          </w:divBdr>
        </w:div>
        <w:div w:id="1889143755">
          <w:marLeft w:val="0"/>
          <w:marRight w:val="0"/>
          <w:marTop w:val="0"/>
          <w:marBottom w:val="0"/>
          <w:divBdr>
            <w:top w:val="none" w:sz="0" w:space="0" w:color="auto"/>
            <w:left w:val="none" w:sz="0" w:space="0" w:color="auto"/>
            <w:bottom w:val="none" w:sz="0" w:space="0" w:color="auto"/>
            <w:right w:val="none" w:sz="0" w:space="0" w:color="auto"/>
          </w:divBdr>
        </w:div>
        <w:div w:id="1766725856">
          <w:marLeft w:val="0"/>
          <w:marRight w:val="0"/>
          <w:marTop w:val="0"/>
          <w:marBottom w:val="0"/>
          <w:divBdr>
            <w:top w:val="none" w:sz="0" w:space="0" w:color="auto"/>
            <w:left w:val="none" w:sz="0" w:space="0" w:color="auto"/>
            <w:bottom w:val="none" w:sz="0" w:space="0" w:color="auto"/>
            <w:right w:val="none" w:sz="0" w:space="0" w:color="auto"/>
          </w:divBdr>
        </w:div>
        <w:div w:id="1170751131">
          <w:marLeft w:val="0"/>
          <w:marRight w:val="0"/>
          <w:marTop w:val="0"/>
          <w:marBottom w:val="0"/>
          <w:divBdr>
            <w:top w:val="none" w:sz="0" w:space="0" w:color="auto"/>
            <w:left w:val="none" w:sz="0" w:space="0" w:color="auto"/>
            <w:bottom w:val="none" w:sz="0" w:space="0" w:color="auto"/>
            <w:right w:val="none" w:sz="0" w:space="0" w:color="auto"/>
          </w:divBdr>
        </w:div>
        <w:div w:id="1295214981">
          <w:marLeft w:val="0"/>
          <w:marRight w:val="0"/>
          <w:marTop w:val="0"/>
          <w:marBottom w:val="0"/>
          <w:divBdr>
            <w:top w:val="none" w:sz="0" w:space="0" w:color="auto"/>
            <w:left w:val="none" w:sz="0" w:space="0" w:color="auto"/>
            <w:bottom w:val="none" w:sz="0" w:space="0" w:color="auto"/>
            <w:right w:val="none" w:sz="0" w:space="0" w:color="auto"/>
          </w:divBdr>
        </w:div>
        <w:div w:id="1192299122">
          <w:marLeft w:val="0"/>
          <w:marRight w:val="0"/>
          <w:marTop w:val="0"/>
          <w:marBottom w:val="0"/>
          <w:divBdr>
            <w:top w:val="none" w:sz="0" w:space="0" w:color="auto"/>
            <w:left w:val="none" w:sz="0" w:space="0" w:color="auto"/>
            <w:bottom w:val="none" w:sz="0" w:space="0" w:color="auto"/>
            <w:right w:val="none" w:sz="0" w:space="0" w:color="auto"/>
          </w:divBdr>
        </w:div>
        <w:div w:id="936206934">
          <w:marLeft w:val="0"/>
          <w:marRight w:val="0"/>
          <w:marTop w:val="0"/>
          <w:marBottom w:val="0"/>
          <w:divBdr>
            <w:top w:val="none" w:sz="0" w:space="0" w:color="auto"/>
            <w:left w:val="none" w:sz="0" w:space="0" w:color="auto"/>
            <w:bottom w:val="none" w:sz="0" w:space="0" w:color="auto"/>
            <w:right w:val="none" w:sz="0" w:space="0" w:color="auto"/>
          </w:divBdr>
        </w:div>
        <w:div w:id="642806753">
          <w:marLeft w:val="0"/>
          <w:marRight w:val="0"/>
          <w:marTop w:val="0"/>
          <w:marBottom w:val="0"/>
          <w:divBdr>
            <w:top w:val="none" w:sz="0" w:space="0" w:color="auto"/>
            <w:left w:val="none" w:sz="0" w:space="0" w:color="auto"/>
            <w:bottom w:val="none" w:sz="0" w:space="0" w:color="auto"/>
            <w:right w:val="none" w:sz="0" w:space="0" w:color="auto"/>
          </w:divBdr>
        </w:div>
        <w:div w:id="526866955">
          <w:marLeft w:val="0"/>
          <w:marRight w:val="0"/>
          <w:marTop w:val="0"/>
          <w:marBottom w:val="0"/>
          <w:divBdr>
            <w:top w:val="none" w:sz="0" w:space="0" w:color="auto"/>
            <w:left w:val="none" w:sz="0" w:space="0" w:color="auto"/>
            <w:bottom w:val="none" w:sz="0" w:space="0" w:color="auto"/>
            <w:right w:val="none" w:sz="0" w:space="0" w:color="auto"/>
          </w:divBdr>
        </w:div>
        <w:div w:id="2118132644">
          <w:marLeft w:val="0"/>
          <w:marRight w:val="0"/>
          <w:marTop w:val="0"/>
          <w:marBottom w:val="0"/>
          <w:divBdr>
            <w:top w:val="none" w:sz="0" w:space="0" w:color="auto"/>
            <w:left w:val="none" w:sz="0" w:space="0" w:color="auto"/>
            <w:bottom w:val="none" w:sz="0" w:space="0" w:color="auto"/>
            <w:right w:val="none" w:sz="0" w:space="0" w:color="auto"/>
          </w:divBdr>
        </w:div>
        <w:div w:id="1790854318">
          <w:marLeft w:val="0"/>
          <w:marRight w:val="0"/>
          <w:marTop w:val="0"/>
          <w:marBottom w:val="0"/>
          <w:divBdr>
            <w:top w:val="none" w:sz="0" w:space="0" w:color="auto"/>
            <w:left w:val="none" w:sz="0" w:space="0" w:color="auto"/>
            <w:bottom w:val="none" w:sz="0" w:space="0" w:color="auto"/>
            <w:right w:val="none" w:sz="0" w:space="0" w:color="auto"/>
          </w:divBdr>
        </w:div>
        <w:div w:id="1930432524">
          <w:marLeft w:val="0"/>
          <w:marRight w:val="0"/>
          <w:marTop w:val="0"/>
          <w:marBottom w:val="0"/>
          <w:divBdr>
            <w:top w:val="none" w:sz="0" w:space="0" w:color="auto"/>
            <w:left w:val="none" w:sz="0" w:space="0" w:color="auto"/>
            <w:bottom w:val="none" w:sz="0" w:space="0" w:color="auto"/>
            <w:right w:val="none" w:sz="0" w:space="0" w:color="auto"/>
          </w:divBdr>
        </w:div>
        <w:div w:id="839155127">
          <w:marLeft w:val="0"/>
          <w:marRight w:val="0"/>
          <w:marTop w:val="0"/>
          <w:marBottom w:val="0"/>
          <w:divBdr>
            <w:top w:val="none" w:sz="0" w:space="0" w:color="auto"/>
            <w:left w:val="none" w:sz="0" w:space="0" w:color="auto"/>
            <w:bottom w:val="none" w:sz="0" w:space="0" w:color="auto"/>
            <w:right w:val="none" w:sz="0" w:space="0" w:color="auto"/>
          </w:divBdr>
        </w:div>
        <w:div w:id="2086221583">
          <w:marLeft w:val="0"/>
          <w:marRight w:val="0"/>
          <w:marTop w:val="0"/>
          <w:marBottom w:val="0"/>
          <w:divBdr>
            <w:top w:val="none" w:sz="0" w:space="0" w:color="auto"/>
            <w:left w:val="none" w:sz="0" w:space="0" w:color="auto"/>
            <w:bottom w:val="none" w:sz="0" w:space="0" w:color="auto"/>
            <w:right w:val="none" w:sz="0" w:space="0" w:color="auto"/>
          </w:divBdr>
        </w:div>
        <w:div w:id="1519655433">
          <w:marLeft w:val="0"/>
          <w:marRight w:val="0"/>
          <w:marTop w:val="0"/>
          <w:marBottom w:val="0"/>
          <w:divBdr>
            <w:top w:val="none" w:sz="0" w:space="0" w:color="auto"/>
            <w:left w:val="none" w:sz="0" w:space="0" w:color="auto"/>
            <w:bottom w:val="none" w:sz="0" w:space="0" w:color="auto"/>
            <w:right w:val="none" w:sz="0" w:space="0" w:color="auto"/>
          </w:divBdr>
        </w:div>
        <w:div w:id="1500653688">
          <w:marLeft w:val="0"/>
          <w:marRight w:val="0"/>
          <w:marTop w:val="0"/>
          <w:marBottom w:val="0"/>
          <w:divBdr>
            <w:top w:val="none" w:sz="0" w:space="0" w:color="auto"/>
            <w:left w:val="none" w:sz="0" w:space="0" w:color="auto"/>
            <w:bottom w:val="none" w:sz="0" w:space="0" w:color="auto"/>
            <w:right w:val="none" w:sz="0" w:space="0" w:color="auto"/>
          </w:divBdr>
        </w:div>
        <w:div w:id="461730953">
          <w:marLeft w:val="0"/>
          <w:marRight w:val="0"/>
          <w:marTop w:val="0"/>
          <w:marBottom w:val="0"/>
          <w:divBdr>
            <w:top w:val="none" w:sz="0" w:space="0" w:color="auto"/>
            <w:left w:val="none" w:sz="0" w:space="0" w:color="auto"/>
            <w:bottom w:val="none" w:sz="0" w:space="0" w:color="auto"/>
            <w:right w:val="none" w:sz="0" w:space="0" w:color="auto"/>
          </w:divBdr>
        </w:div>
        <w:div w:id="1762023417">
          <w:marLeft w:val="0"/>
          <w:marRight w:val="0"/>
          <w:marTop w:val="0"/>
          <w:marBottom w:val="0"/>
          <w:divBdr>
            <w:top w:val="none" w:sz="0" w:space="0" w:color="auto"/>
            <w:left w:val="none" w:sz="0" w:space="0" w:color="auto"/>
            <w:bottom w:val="none" w:sz="0" w:space="0" w:color="auto"/>
            <w:right w:val="none" w:sz="0" w:space="0" w:color="auto"/>
          </w:divBdr>
        </w:div>
        <w:div w:id="147943229">
          <w:marLeft w:val="0"/>
          <w:marRight w:val="0"/>
          <w:marTop w:val="0"/>
          <w:marBottom w:val="0"/>
          <w:divBdr>
            <w:top w:val="none" w:sz="0" w:space="0" w:color="auto"/>
            <w:left w:val="none" w:sz="0" w:space="0" w:color="auto"/>
            <w:bottom w:val="none" w:sz="0" w:space="0" w:color="auto"/>
            <w:right w:val="none" w:sz="0" w:space="0" w:color="auto"/>
          </w:divBdr>
        </w:div>
        <w:div w:id="301080439">
          <w:marLeft w:val="0"/>
          <w:marRight w:val="0"/>
          <w:marTop w:val="0"/>
          <w:marBottom w:val="0"/>
          <w:divBdr>
            <w:top w:val="none" w:sz="0" w:space="0" w:color="auto"/>
            <w:left w:val="none" w:sz="0" w:space="0" w:color="auto"/>
            <w:bottom w:val="none" w:sz="0" w:space="0" w:color="auto"/>
            <w:right w:val="none" w:sz="0" w:space="0" w:color="auto"/>
          </w:divBdr>
        </w:div>
        <w:div w:id="524562216">
          <w:marLeft w:val="0"/>
          <w:marRight w:val="0"/>
          <w:marTop w:val="0"/>
          <w:marBottom w:val="0"/>
          <w:divBdr>
            <w:top w:val="none" w:sz="0" w:space="0" w:color="auto"/>
            <w:left w:val="none" w:sz="0" w:space="0" w:color="auto"/>
            <w:bottom w:val="none" w:sz="0" w:space="0" w:color="auto"/>
            <w:right w:val="none" w:sz="0" w:space="0" w:color="auto"/>
          </w:divBdr>
        </w:div>
        <w:div w:id="928124860">
          <w:marLeft w:val="0"/>
          <w:marRight w:val="0"/>
          <w:marTop w:val="0"/>
          <w:marBottom w:val="0"/>
          <w:divBdr>
            <w:top w:val="none" w:sz="0" w:space="0" w:color="auto"/>
            <w:left w:val="none" w:sz="0" w:space="0" w:color="auto"/>
            <w:bottom w:val="none" w:sz="0" w:space="0" w:color="auto"/>
            <w:right w:val="none" w:sz="0" w:space="0" w:color="auto"/>
          </w:divBdr>
        </w:div>
        <w:div w:id="703408015">
          <w:marLeft w:val="0"/>
          <w:marRight w:val="0"/>
          <w:marTop w:val="0"/>
          <w:marBottom w:val="0"/>
          <w:divBdr>
            <w:top w:val="none" w:sz="0" w:space="0" w:color="auto"/>
            <w:left w:val="none" w:sz="0" w:space="0" w:color="auto"/>
            <w:bottom w:val="none" w:sz="0" w:space="0" w:color="auto"/>
            <w:right w:val="none" w:sz="0" w:space="0" w:color="auto"/>
          </w:divBdr>
        </w:div>
        <w:div w:id="698045583">
          <w:marLeft w:val="0"/>
          <w:marRight w:val="0"/>
          <w:marTop w:val="0"/>
          <w:marBottom w:val="0"/>
          <w:divBdr>
            <w:top w:val="none" w:sz="0" w:space="0" w:color="auto"/>
            <w:left w:val="none" w:sz="0" w:space="0" w:color="auto"/>
            <w:bottom w:val="none" w:sz="0" w:space="0" w:color="auto"/>
            <w:right w:val="none" w:sz="0" w:space="0" w:color="auto"/>
          </w:divBdr>
        </w:div>
      </w:divsChild>
    </w:div>
    <w:div w:id="128673012">
      <w:bodyDiv w:val="1"/>
      <w:marLeft w:val="0"/>
      <w:marRight w:val="0"/>
      <w:marTop w:val="0"/>
      <w:marBottom w:val="0"/>
      <w:divBdr>
        <w:top w:val="none" w:sz="0" w:space="0" w:color="auto"/>
        <w:left w:val="none" w:sz="0" w:space="0" w:color="auto"/>
        <w:bottom w:val="none" w:sz="0" w:space="0" w:color="auto"/>
        <w:right w:val="none" w:sz="0" w:space="0" w:color="auto"/>
      </w:divBdr>
      <w:divsChild>
        <w:div w:id="645281194">
          <w:marLeft w:val="0"/>
          <w:marRight w:val="0"/>
          <w:marTop w:val="0"/>
          <w:marBottom w:val="0"/>
          <w:divBdr>
            <w:top w:val="none" w:sz="0" w:space="0" w:color="auto"/>
            <w:left w:val="none" w:sz="0" w:space="0" w:color="auto"/>
            <w:bottom w:val="none" w:sz="0" w:space="0" w:color="auto"/>
            <w:right w:val="none" w:sz="0" w:space="0" w:color="auto"/>
          </w:divBdr>
          <w:divsChild>
            <w:div w:id="1603757971">
              <w:marLeft w:val="0"/>
              <w:marRight w:val="0"/>
              <w:marTop w:val="0"/>
              <w:marBottom w:val="0"/>
              <w:divBdr>
                <w:top w:val="none" w:sz="0" w:space="0" w:color="auto"/>
                <w:left w:val="none" w:sz="0" w:space="0" w:color="auto"/>
                <w:bottom w:val="none" w:sz="0" w:space="0" w:color="auto"/>
                <w:right w:val="none" w:sz="0" w:space="0" w:color="auto"/>
              </w:divBdr>
            </w:div>
          </w:divsChild>
        </w:div>
        <w:div w:id="313723474">
          <w:marLeft w:val="0"/>
          <w:marRight w:val="0"/>
          <w:marTop w:val="0"/>
          <w:marBottom w:val="0"/>
          <w:divBdr>
            <w:top w:val="none" w:sz="0" w:space="0" w:color="auto"/>
            <w:left w:val="none" w:sz="0" w:space="0" w:color="auto"/>
            <w:bottom w:val="none" w:sz="0" w:space="0" w:color="auto"/>
            <w:right w:val="none" w:sz="0" w:space="0" w:color="auto"/>
          </w:divBdr>
          <w:divsChild>
            <w:div w:id="1550070374">
              <w:marLeft w:val="0"/>
              <w:marRight w:val="0"/>
              <w:marTop w:val="0"/>
              <w:marBottom w:val="0"/>
              <w:divBdr>
                <w:top w:val="none" w:sz="0" w:space="0" w:color="auto"/>
                <w:left w:val="none" w:sz="0" w:space="0" w:color="auto"/>
                <w:bottom w:val="none" w:sz="0" w:space="0" w:color="auto"/>
                <w:right w:val="none" w:sz="0" w:space="0" w:color="auto"/>
              </w:divBdr>
              <w:divsChild>
                <w:div w:id="15699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9564">
      <w:bodyDiv w:val="1"/>
      <w:marLeft w:val="0"/>
      <w:marRight w:val="0"/>
      <w:marTop w:val="0"/>
      <w:marBottom w:val="0"/>
      <w:divBdr>
        <w:top w:val="none" w:sz="0" w:space="0" w:color="auto"/>
        <w:left w:val="none" w:sz="0" w:space="0" w:color="auto"/>
        <w:bottom w:val="none" w:sz="0" w:space="0" w:color="auto"/>
        <w:right w:val="none" w:sz="0" w:space="0" w:color="auto"/>
      </w:divBdr>
    </w:div>
    <w:div w:id="432287609">
      <w:bodyDiv w:val="1"/>
      <w:marLeft w:val="0"/>
      <w:marRight w:val="0"/>
      <w:marTop w:val="0"/>
      <w:marBottom w:val="0"/>
      <w:divBdr>
        <w:top w:val="none" w:sz="0" w:space="0" w:color="auto"/>
        <w:left w:val="none" w:sz="0" w:space="0" w:color="auto"/>
        <w:bottom w:val="none" w:sz="0" w:space="0" w:color="auto"/>
        <w:right w:val="none" w:sz="0" w:space="0" w:color="auto"/>
      </w:divBdr>
      <w:divsChild>
        <w:div w:id="1963877095">
          <w:marLeft w:val="0"/>
          <w:marRight w:val="0"/>
          <w:marTop w:val="0"/>
          <w:marBottom w:val="0"/>
          <w:divBdr>
            <w:top w:val="none" w:sz="0" w:space="0" w:color="auto"/>
            <w:left w:val="none" w:sz="0" w:space="0" w:color="auto"/>
            <w:bottom w:val="none" w:sz="0" w:space="0" w:color="auto"/>
            <w:right w:val="none" w:sz="0" w:space="0" w:color="auto"/>
          </w:divBdr>
        </w:div>
        <w:div w:id="1423919363">
          <w:marLeft w:val="0"/>
          <w:marRight w:val="0"/>
          <w:marTop w:val="0"/>
          <w:marBottom w:val="0"/>
          <w:divBdr>
            <w:top w:val="none" w:sz="0" w:space="0" w:color="auto"/>
            <w:left w:val="none" w:sz="0" w:space="0" w:color="auto"/>
            <w:bottom w:val="none" w:sz="0" w:space="0" w:color="auto"/>
            <w:right w:val="none" w:sz="0" w:space="0" w:color="auto"/>
          </w:divBdr>
        </w:div>
        <w:div w:id="463349863">
          <w:marLeft w:val="0"/>
          <w:marRight w:val="0"/>
          <w:marTop w:val="0"/>
          <w:marBottom w:val="0"/>
          <w:divBdr>
            <w:top w:val="none" w:sz="0" w:space="0" w:color="auto"/>
            <w:left w:val="none" w:sz="0" w:space="0" w:color="auto"/>
            <w:bottom w:val="none" w:sz="0" w:space="0" w:color="auto"/>
            <w:right w:val="none" w:sz="0" w:space="0" w:color="auto"/>
          </w:divBdr>
        </w:div>
      </w:divsChild>
    </w:div>
    <w:div w:id="535656365">
      <w:bodyDiv w:val="1"/>
      <w:marLeft w:val="0"/>
      <w:marRight w:val="0"/>
      <w:marTop w:val="0"/>
      <w:marBottom w:val="0"/>
      <w:divBdr>
        <w:top w:val="none" w:sz="0" w:space="0" w:color="auto"/>
        <w:left w:val="none" w:sz="0" w:space="0" w:color="auto"/>
        <w:bottom w:val="none" w:sz="0" w:space="0" w:color="auto"/>
        <w:right w:val="none" w:sz="0" w:space="0" w:color="auto"/>
      </w:divBdr>
      <w:divsChild>
        <w:div w:id="1661231078">
          <w:marLeft w:val="0"/>
          <w:marRight w:val="0"/>
          <w:marTop w:val="0"/>
          <w:marBottom w:val="0"/>
          <w:divBdr>
            <w:top w:val="none" w:sz="0" w:space="0" w:color="auto"/>
            <w:left w:val="none" w:sz="0" w:space="0" w:color="auto"/>
            <w:bottom w:val="none" w:sz="0" w:space="0" w:color="auto"/>
            <w:right w:val="none" w:sz="0" w:space="0" w:color="auto"/>
          </w:divBdr>
        </w:div>
        <w:div w:id="834027356">
          <w:marLeft w:val="0"/>
          <w:marRight w:val="0"/>
          <w:marTop w:val="0"/>
          <w:marBottom w:val="0"/>
          <w:divBdr>
            <w:top w:val="none" w:sz="0" w:space="0" w:color="auto"/>
            <w:left w:val="none" w:sz="0" w:space="0" w:color="auto"/>
            <w:bottom w:val="none" w:sz="0" w:space="0" w:color="auto"/>
            <w:right w:val="none" w:sz="0" w:space="0" w:color="auto"/>
          </w:divBdr>
        </w:div>
        <w:div w:id="1394088067">
          <w:marLeft w:val="0"/>
          <w:marRight w:val="0"/>
          <w:marTop w:val="0"/>
          <w:marBottom w:val="0"/>
          <w:divBdr>
            <w:top w:val="none" w:sz="0" w:space="0" w:color="auto"/>
            <w:left w:val="none" w:sz="0" w:space="0" w:color="auto"/>
            <w:bottom w:val="none" w:sz="0" w:space="0" w:color="auto"/>
            <w:right w:val="none" w:sz="0" w:space="0" w:color="auto"/>
          </w:divBdr>
        </w:div>
        <w:div w:id="1795324454">
          <w:marLeft w:val="0"/>
          <w:marRight w:val="0"/>
          <w:marTop w:val="0"/>
          <w:marBottom w:val="0"/>
          <w:divBdr>
            <w:top w:val="none" w:sz="0" w:space="0" w:color="auto"/>
            <w:left w:val="none" w:sz="0" w:space="0" w:color="auto"/>
            <w:bottom w:val="none" w:sz="0" w:space="0" w:color="auto"/>
            <w:right w:val="none" w:sz="0" w:space="0" w:color="auto"/>
          </w:divBdr>
        </w:div>
        <w:div w:id="585922765">
          <w:marLeft w:val="0"/>
          <w:marRight w:val="0"/>
          <w:marTop w:val="0"/>
          <w:marBottom w:val="0"/>
          <w:divBdr>
            <w:top w:val="none" w:sz="0" w:space="0" w:color="auto"/>
            <w:left w:val="none" w:sz="0" w:space="0" w:color="auto"/>
            <w:bottom w:val="none" w:sz="0" w:space="0" w:color="auto"/>
            <w:right w:val="none" w:sz="0" w:space="0" w:color="auto"/>
          </w:divBdr>
        </w:div>
        <w:div w:id="1895044235">
          <w:marLeft w:val="0"/>
          <w:marRight w:val="0"/>
          <w:marTop w:val="0"/>
          <w:marBottom w:val="0"/>
          <w:divBdr>
            <w:top w:val="none" w:sz="0" w:space="0" w:color="auto"/>
            <w:left w:val="none" w:sz="0" w:space="0" w:color="auto"/>
            <w:bottom w:val="none" w:sz="0" w:space="0" w:color="auto"/>
            <w:right w:val="none" w:sz="0" w:space="0" w:color="auto"/>
          </w:divBdr>
        </w:div>
        <w:div w:id="895094349">
          <w:marLeft w:val="0"/>
          <w:marRight w:val="0"/>
          <w:marTop w:val="0"/>
          <w:marBottom w:val="0"/>
          <w:divBdr>
            <w:top w:val="none" w:sz="0" w:space="0" w:color="auto"/>
            <w:left w:val="none" w:sz="0" w:space="0" w:color="auto"/>
            <w:bottom w:val="none" w:sz="0" w:space="0" w:color="auto"/>
            <w:right w:val="none" w:sz="0" w:space="0" w:color="auto"/>
          </w:divBdr>
        </w:div>
      </w:divsChild>
    </w:div>
    <w:div w:id="578097831">
      <w:bodyDiv w:val="1"/>
      <w:marLeft w:val="0"/>
      <w:marRight w:val="0"/>
      <w:marTop w:val="0"/>
      <w:marBottom w:val="0"/>
      <w:divBdr>
        <w:top w:val="none" w:sz="0" w:space="0" w:color="auto"/>
        <w:left w:val="none" w:sz="0" w:space="0" w:color="auto"/>
        <w:bottom w:val="none" w:sz="0" w:space="0" w:color="auto"/>
        <w:right w:val="none" w:sz="0" w:space="0" w:color="auto"/>
      </w:divBdr>
      <w:divsChild>
        <w:div w:id="1731684566">
          <w:marLeft w:val="0"/>
          <w:marRight w:val="0"/>
          <w:marTop w:val="0"/>
          <w:marBottom w:val="0"/>
          <w:divBdr>
            <w:top w:val="none" w:sz="0" w:space="0" w:color="auto"/>
            <w:left w:val="none" w:sz="0" w:space="0" w:color="auto"/>
            <w:bottom w:val="none" w:sz="0" w:space="0" w:color="auto"/>
            <w:right w:val="none" w:sz="0" w:space="0" w:color="auto"/>
          </w:divBdr>
        </w:div>
        <w:div w:id="2124613259">
          <w:marLeft w:val="0"/>
          <w:marRight w:val="0"/>
          <w:marTop w:val="0"/>
          <w:marBottom w:val="0"/>
          <w:divBdr>
            <w:top w:val="none" w:sz="0" w:space="0" w:color="auto"/>
            <w:left w:val="none" w:sz="0" w:space="0" w:color="auto"/>
            <w:bottom w:val="none" w:sz="0" w:space="0" w:color="auto"/>
            <w:right w:val="none" w:sz="0" w:space="0" w:color="auto"/>
          </w:divBdr>
        </w:div>
        <w:div w:id="59836723">
          <w:marLeft w:val="0"/>
          <w:marRight w:val="0"/>
          <w:marTop w:val="0"/>
          <w:marBottom w:val="0"/>
          <w:divBdr>
            <w:top w:val="none" w:sz="0" w:space="0" w:color="auto"/>
            <w:left w:val="none" w:sz="0" w:space="0" w:color="auto"/>
            <w:bottom w:val="none" w:sz="0" w:space="0" w:color="auto"/>
            <w:right w:val="none" w:sz="0" w:space="0" w:color="auto"/>
          </w:divBdr>
        </w:div>
        <w:div w:id="1855336419">
          <w:marLeft w:val="0"/>
          <w:marRight w:val="0"/>
          <w:marTop w:val="0"/>
          <w:marBottom w:val="0"/>
          <w:divBdr>
            <w:top w:val="none" w:sz="0" w:space="0" w:color="auto"/>
            <w:left w:val="none" w:sz="0" w:space="0" w:color="auto"/>
            <w:bottom w:val="none" w:sz="0" w:space="0" w:color="auto"/>
            <w:right w:val="none" w:sz="0" w:space="0" w:color="auto"/>
          </w:divBdr>
        </w:div>
      </w:divsChild>
    </w:div>
    <w:div w:id="668872544">
      <w:bodyDiv w:val="1"/>
      <w:marLeft w:val="0"/>
      <w:marRight w:val="0"/>
      <w:marTop w:val="0"/>
      <w:marBottom w:val="0"/>
      <w:divBdr>
        <w:top w:val="none" w:sz="0" w:space="0" w:color="auto"/>
        <w:left w:val="none" w:sz="0" w:space="0" w:color="auto"/>
        <w:bottom w:val="none" w:sz="0" w:space="0" w:color="auto"/>
        <w:right w:val="none" w:sz="0" w:space="0" w:color="auto"/>
      </w:divBdr>
      <w:divsChild>
        <w:div w:id="1486434548">
          <w:marLeft w:val="0"/>
          <w:marRight w:val="0"/>
          <w:marTop w:val="0"/>
          <w:marBottom w:val="0"/>
          <w:divBdr>
            <w:top w:val="none" w:sz="0" w:space="0" w:color="auto"/>
            <w:left w:val="none" w:sz="0" w:space="0" w:color="auto"/>
            <w:bottom w:val="none" w:sz="0" w:space="0" w:color="auto"/>
            <w:right w:val="none" w:sz="0" w:space="0" w:color="auto"/>
          </w:divBdr>
        </w:div>
        <w:div w:id="458383765">
          <w:marLeft w:val="0"/>
          <w:marRight w:val="0"/>
          <w:marTop w:val="0"/>
          <w:marBottom w:val="0"/>
          <w:divBdr>
            <w:top w:val="none" w:sz="0" w:space="0" w:color="auto"/>
            <w:left w:val="none" w:sz="0" w:space="0" w:color="auto"/>
            <w:bottom w:val="none" w:sz="0" w:space="0" w:color="auto"/>
            <w:right w:val="none" w:sz="0" w:space="0" w:color="auto"/>
          </w:divBdr>
        </w:div>
        <w:div w:id="596057907">
          <w:marLeft w:val="0"/>
          <w:marRight w:val="0"/>
          <w:marTop w:val="0"/>
          <w:marBottom w:val="0"/>
          <w:divBdr>
            <w:top w:val="none" w:sz="0" w:space="0" w:color="auto"/>
            <w:left w:val="none" w:sz="0" w:space="0" w:color="auto"/>
            <w:bottom w:val="none" w:sz="0" w:space="0" w:color="auto"/>
            <w:right w:val="none" w:sz="0" w:space="0" w:color="auto"/>
          </w:divBdr>
        </w:div>
        <w:div w:id="2112120550">
          <w:marLeft w:val="0"/>
          <w:marRight w:val="0"/>
          <w:marTop w:val="0"/>
          <w:marBottom w:val="0"/>
          <w:divBdr>
            <w:top w:val="none" w:sz="0" w:space="0" w:color="auto"/>
            <w:left w:val="none" w:sz="0" w:space="0" w:color="auto"/>
            <w:bottom w:val="none" w:sz="0" w:space="0" w:color="auto"/>
            <w:right w:val="none" w:sz="0" w:space="0" w:color="auto"/>
          </w:divBdr>
        </w:div>
        <w:div w:id="570770736">
          <w:marLeft w:val="0"/>
          <w:marRight w:val="0"/>
          <w:marTop w:val="0"/>
          <w:marBottom w:val="0"/>
          <w:divBdr>
            <w:top w:val="none" w:sz="0" w:space="0" w:color="auto"/>
            <w:left w:val="none" w:sz="0" w:space="0" w:color="auto"/>
            <w:bottom w:val="none" w:sz="0" w:space="0" w:color="auto"/>
            <w:right w:val="none" w:sz="0" w:space="0" w:color="auto"/>
          </w:divBdr>
        </w:div>
        <w:div w:id="1290628106">
          <w:marLeft w:val="0"/>
          <w:marRight w:val="0"/>
          <w:marTop w:val="0"/>
          <w:marBottom w:val="0"/>
          <w:divBdr>
            <w:top w:val="none" w:sz="0" w:space="0" w:color="auto"/>
            <w:left w:val="none" w:sz="0" w:space="0" w:color="auto"/>
            <w:bottom w:val="none" w:sz="0" w:space="0" w:color="auto"/>
            <w:right w:val="none" w:sz="0" w:space="0" w:color="auto"/>
          </w:divBdr>
        </w:div>
        <w:div w:id="1379205561">
          <w:marLeft w:val="0"/>
          <w:marRight w:val="0"/>
          <w:marTop w:val="0"/>
          <w:marBottom w:val="0"/>
          <w:divBdr>
            <w:top w:val="none" w:sz="0" w:space="0" w:color="auto"/>
            <w:left w:val="none" w:sz="0" w:space="0" w:color="auto"/>
            <w:bottom w:val="none" w:sz="0" w:space="0" w:color="auto"/>
            <w:right w:val="none" w:sz="0" w:space="0" w:color="auto"/>
          </w:divBdr>
        </w:div>
        <w:div w:id="601383310">
          <w:marLeft w:val="0"/>
          <w:marRight w:val="0"/>
          <w:marTop w:val="0"/>
          <w:marBottom w:val="0"/>
          <w:divBdr>
            <w:top w:val="none" w:sz="0" w:space="0" w:color="auto"/>
            <w:left w:val="none" w:sz="0" w:space="0" w:color="auto"/>
            <w:bottom w:val="none" w:sz="0" w:space="0" w:color="auto"/>
            <w:right w:val="none" w:sz="0" w:space="0" w:color="auto"/>
          </w:divBdr>
        </w:div>
        <w:div w:id="916666726">
          <w:marLeft w:val="0"/>
          <w:marRight w:val="0"/>
          <w:marTop w:val="0"/>
          <w:marBottom w:val="0"/>
          <w:divBdr>
            <w:top w:val="none" w:sz="0" w:space="0" w:color="auto"/>
            <w:left w:val="none" w:sz="0" w:space="0" w:color="auto"/>
            <w:bottom w:val="none" w:sz="0" w:space="0" w:color="auto"/>
            <w:right w:val="none" w:sz="0" w:space="0" w:color="auto"/>
          </w:divBdr>
        </w:div>
        <w:div w:id="158425844">
          <w:marLeft w:val="0"/>
          <w:marRight w:val="0"/>
          <w:marTop w:val="0"/>
          <w:marBottom w:val="0"/>
          <w:divBdr>
            <w:top w:val="none" w:sz="0" w:space="0" w:color="auto"/>
            <w:left w:val="none" w:sz="0" w:space="0" w:color="auto"/>
            <w:bottom w:val="none" w:sz="0" w:space="0" w:color="auto"/>
            <w:right w:val="none" w:sz="0" w:space="0" w:color="auto"/>
          </w:divBdr>
        </w:div>
        <w:div w:id="1304962131">
          <w:marLeft w:val="0"/>
          <w:marRight w:val="0"/>
          <w:marTop w:val="0"/>
          <w:marBottom w:val="0"/>
          <w:divBdr>
            <w:top w:val="none" w:sz="0" w:space="0" w:color="auto"/>
            <w:left w:val="none" w:sz="0" w:space="0" w:color="auto"/>
            <w:bottom w:val="none" w:sz="0" w:space="0" w:color="auto"/>
            <w:right w:val="none" w:sz="0" w:space="0" w:color="auto"/>
          </w:divBdr>
        </w:div>
        <w:div w:id="532500778">
          <w:marLeft w:val="0"/>
          <w:marRight w:val="0"/>
          <w:marTop w:val="0"/>
          <w:marBottom w:val="0"/>
          <w:divBdr>
            <w:top w:val="none" w:sz="0" w:space="0" w:color="auto"/>
            <w:left w:val="none" w:sz="0" w:space="0" w:color="auto"/>
            <w:bottom w:val="none" w:sz="0" w:space="0" w:color="auto"/>
            <w:right w:val="none" w:sz="0" w:space="0" w:color="auto"/>
          </w:divBdr>
        </w:div>
        <w:div w:id="1681665131">
          <w:marLeft w:val="0"/>
          <w:marRight w:val="0"/>
          <w:marTop w:val="0"/>
          <w:marBottom w:val="0"/>
          <w:divBdr>
            <w:top w:val="none" w:sz="0" w:space="0" w:color="auto"/>
            <w:left w:val="none" w:sz="0" w:space="0" w:color="auto"/>
            <w:bottom w:val="none" w:sz="0" w:space="0" w:color="auto"/>
            <w:right w:val="none" w:sz="0" w:space="0" w:color="auto"/>
          </w:divBdr>
        </w:div>
        <w:div w:id="223492538">
          <w:marLeft w:val="0"/>
          <w:marRight w:val="0"/>
          <w:marTop w:val="0"/>
          <w:marBottom w:val="0"/>
          <w:divBdr>
            <w:top w:val="none" w:sz="0" w:space="0" w:color="auto"/>
            <w:left w:val="none" w:sz="0" w:space="0" w:color="auto"/>
            <w:bottom w:val="none" w:sz="0" w:space="0" w:color="auto"/>
            <w:right w:val="none" w:sz="0" w:space="0" w:color="auto"/>
          </w:divBdr>
        </w:div>
      </w:divsChild>
    </w:div>
    <w:div w:id="722171813">
      <w:bodyDiv w:val="1"/>
      <w:marLeft w:val="0"/>
      <w:marRight w:val="0"/>
      <w:marTop w:val="0"/>
      <w:marBottom w:val="0"/>
      <w:divBdr>
        <w:top w:val="none" w:sz="0" w:space="0" w:color="auto"/>
        <w:left w:val="none" w:sz="0" w:space="0" w:color="auto"/>
        <w:bottom w:val="none" w:sz="0" w:space="0" w:color="auto"/>
        <w:right w:val="none" w:sz="0" w:space="0" w:color="auto"/>
      </w:divBdr>
      <w:divsChild>
        <w:div w:id="1786650396">
          <w:marLeft w:val="0"/>
          <w:marRight w:val="0"/>
          <w:marTop w:val="0"/>
          <w:marBottom w:val="0"/>
          <w:divBdr>
            <w:top w:val="none" w:sz="0" w:space="0" w:color="auto"/>
            <w:left w:val="none" w:sz="0" w:space="0" w:color="auto"/>
            <w:bottom w:val="none" w:sz="0" w:space="0" w:color="auto"/>
            <w:right w:val="none" w:sz="0" w:space="0" w:color="auto"/>
          </w:divBdr>
        </w:div>
        <w:div w:id="2088375984">
          <w:marLeft w:val="0"/>
          <w:marRight w:val="0"/>
          <w:marTop w:val="0"/>
          <w:marBottom w:val="0"/>
          <w:divBdr>
            <w:top w:val="none" w:sz="0" w:space="0" w:color="auto"/>
            <w:left w:val="none" w:sz="0" w:space="0" w:color="auto"/>
            <w:bottom w:val="none" w:sz="0" w:space="0" w:color="auto"/>
            <w:right w:val="none" w:sz="0" w:space="0" w:color="auto"/>
          </w:divBdr>
        </w:div>
        <w:div w:id="1869102692">
          <w:marLeft w:val="0"/>
          <w:marRight w:val="0"/>
          <w:marTop w:val="0"/>
          <w:marBottom w:val="0"/>
          <w:divBdr>
            <w:top w:val="none" w:sz="0" w:space="0" w:color="auto"/>
            <w:left w:val="none" w:sz="0" w:space="0" w:color="auto"/>
            <w:bottom w:val="none" w:sz="0" w:space="0" w:color="auto"/>
            <w:right w:val="none" w:sz="0" w:space="0" w:color="auto"/>
          </w:divBdr>
        </w:div>
        <w:div w:id="714739118">
          <w:marLeft w:val="0"/>
          <w:marRight w:val="0"/>
          <w:marTop w:val="0"/>
          <w:marBottom w:val="0"/>
          <w:divBdr>
            <w:top w:val="none" w:sz="0" w:space="0" w:color="auto"/>
            <w:left w:val="none" w:sz="0" w:space="0" w:color="auto"/>
            <w:bottom w:val="none" w:sz="0" w:space="0" w:color="auto"/>
            <w:right w:val="none" w:sz="0" w:space="0" w:color="auto"/>
          </w:divBdr>
        </w:div>
        <w:div w:id="1621841577">
          <w:marLeft w:val="0"/>
          <w:marRight w:val="0"/>
          <w:marTop w:val="0"/>
          <w:marBottom w:val="0"/>
          <w:divBdr>
            <w:top w:val="none" w:sz="0" w:space="0" w:color="auto"/>
            <w:left w:val="none" w:sz="0" w:space="0" w:color="auto"/>
            <w:bottom w:val="none" w:sz="0" w:space="0" w:color="auto"/>
            <w:right w:val="none" w:sz="0" w:space="0" w:color="auto"/>
          </w:divBdr>
        </w:div>
        <w:div w:id="852837451">
          <w:marLeft w:val="0"/>
          <w:marRight w:val="0"/>
          <w:marTop w:val="0"/>
          <w:marBottom w:val="0"/>
          <w:divBdr>
            <w:top w:val="none" w:sz="0" w:space="0" w:color="auto"/>
            <w:left w:val="none" w:sz="0" w:space="0" w:color="auto"/>
            <w:bottom w:val="none" w:sz="0" w:space="0" w:color="auto"/>
            <w:right w:val="none" w:sz="0" w:space="0" w:color="auto"/>
          </w:divBdr>
        </w:div>
        <w:div w:id="345833492">
          <w:marLeft w:val="0"/>
          <w:marRight w:val="0"/>
          <w:marTop w:val="0"/>
          <w:marBottom w:val="0"/>
          <w:divBdr>
            <w:top w:val="none" w:sz="0" w:space="0" w:color="auto"/>
            <w:left w:val="none" w:sz="0" w:space="0" w:color="auto"/>
            <w:bottom w:val="none" w:sz="0" w:space="0" w:color="auto"/>
            <w:right w:val="none" w:sz="0" w:space="0" w:color="auto"/>
          </w:divBdr>
        </w:div>
        <w:div w:id="1977252670">
          <w:marLeft w:val="0"/>
          <w:marRight w:val="0"/>
          <w:marTop w:val="0"/>
          <w:marBottom w:val="0"/>
          <w:divBdr>
            <w:top w:val="none" w:sz="0" w:space="0" w:color="auto"/>
            <w:left w:val="none" w:sz="0" w:space="0" w:color="auto"/>
            <w:bottom w:val="none" w:sz="0" w:space="0" w:color="auto"/>
            <w:right w:val="none" w:sz="0" w:space="0" w:color="auto"/>
          </w:divBdr>
        </w:div>
        <w:div w:id="628169252">
          <w:marLeft w:val="0"/>
          <w:marRight w:val="0"/>
          <w:marTop w:val="0"/>
          <w:marBottom w:val="0"/>
          <w:divBdr>
            <w:top w:val="none" w:sz="0" w:space="0" w:color="auto"/>
            <w:left w:val="none" w:sz="0" w:space="0" w:color="auto"/>
            <w:bottom w:val="none" w:sz="0" w:space="0" w:color="auto"/>
            <w:right w:val="none" w:sz="0" w:space="0" w:color="auto"/>
          </w:divBdr>
        </w:div>
        <w:div w:id="1991211896">
          <w:marLeft w:val="0"/>
          <w:marRight w:val="0"/>
          <w:marTop w:val="0"/>
          <w:marBottom w:val="0"/>
          <w:divBdr>
            <w:top w:val="none" w:sz="0" w:space="0" w:color="auto"/>
            <w:left w:val="none" w:sz="0" w:space="0" w:color="auto"/>
            <w:bottom w:val="none" w:sz="0" w:space="0" w:color="auto"/>
            <w:right w:val="none" w:sz="0" w:space="0" w:color="auto"/>
          </w:divBdr>
        </w:div>
        <w:div w:id="1618871525">
          <w:marLeft w:val="0"/>
          <w:marRight w:val="0"/>
          <w:marTop w:val="0"/>
          <w:marBottom w:val="0"/>
          <w:divBdr>
            <w:top w:val="none" w:sz="0" w:space="0" w:color="auto"/>
            <w:left w:val="none" w:sz="0" w:space="0" w:color="auto"/>
            <w:bottom w:val="none" w:sz="0" w:space="0" w:color="auto"/>
            <w:right w:val="none" w:sz="0" w:space="0" w:color="auto"/>
          </w:divBdr>
        </w:div>
        <w:div w:id="1321542223">
          <w:marLeft w:val="0"/>
          <w:marRight w:val="0"/>
          <w:marTop w:val="0"/>
          <w:marBottom w:val="0"/>
          <w:divBdr>
            <w:top w:val="none" w:sz="0" w:space="0" w:color="auto"/>
            <w:left w:val="none" w:sz="0" w:space="0" w:color="auto"/>
            <w:bottom w:val="none" w:sz="0" w:space="0" w:color="auto"/>
            <w:right w:val="none" w:sz="0" w:space="0" w:color="auto"/>
          </w:divBdr>
        </w:div>
        <w:div w:id="1045133710">
          <w:marLeft w:val="0"/>
          <w:marRight w:val="0"/>
          <w:marTop w:val="0"/>
          <w:marBottom w:val="0"/>
          <w:divBdr>
            <w:top w:val="none" w:sz="0" w:space="0" w:color="auto"/>
            <w:left w:val="none" w:sz="0" w:space="0" w:color="auto"/>
            <w:bottom w:val="none" w:sz="0" w:space="0" w:color="auto"/>
            <w:right w:val="none" w:sz="0" w:space="0" w:color="auto"/>
          </w:divBdr>
        </w:div>
        <w:div w:id="1994948339">
          <w:marLeft w:val="0"/>
          <w:marRight w:val="0"/>
          <w:marTop w:val="0"/>
          <w:marBottom w:val="0"/>
          <w:divBdr>
            <w:top w:val="none" w:sz="0" w:space="0" w:color="auto"/>
            <w:left w:val="none" w:sz="0" w:space="0" w:color="auto"/>
            <w:bottom w:val="none" w:sz="0" w:space="0" w:color="auto"/>
            <w:right w:val="none" w:sz="0" w:space="0" w:color="auto"/>
          </w:divBdr>
        </w:div>
        <w:div w:id="1388453441">
          <w:marLeft w:val="0"/>
          <w:marRight w:val="0"/>
          <w:marTop w:val="0"/>
          <w:marBottom w:val="0"/>
          <w:divBdr>
            <w:top w:val="none" w:sz="0" w:space="0" w:color="auto"/>
            <w:left w:val="none" w:sz="0" w:space="0" w:color="auto"/>
            <w:bottom w:val="none" w:sz="0" w:space="0" w:color="auto"/>
            <w:right w:val="none" w:sz="0" w:space="0" w:color="auto"/>
          </w:divBdr>
        </w:div>
        <w:div w:id="747386069">
          <w:marLeft w:val="0"/>
          <w:marRight w:val="0"/>
          <w:marTop w:val="0"/>
          <w:marBottom w:val="0"/>
          <w:divBdr>
            <w:top w:val="none" w:sz="0" w:space="0" w:color="auto"/>
            <w:left w:val="none" w:sz="0" w:space="0" w:color="auto"/>
            <w:bottom w:val="none" w:sz="0" w:space="0" w:color="auto"/>
            <w:right w:val="none" w:sz="0" w:space="0" w:color="auto"/>
          </w:divBdr>
        </w:div>
        <w:div w:id="1678073583">
          <w:marLeft w:val="0"/>
          <w:marRight w:val="0"/>
          <w:marTop w:val="0"/>
          <w:marBottom w:val="0"/>
          <w:divBdr>
            <w:top w:val="none" w:sz="0" w:space="0" w:color="auto"/>
            <w:left w:val="none" w:sz="0" w:space="0" w:color="auto"/>
            <w:bottom w:val="none" w:sz="0" w:space="0" w:color="auto"/>
            <w:right w:val="none" w:sz="0" w:space="0" w:color="auto"/>
          </w:divBdr>
        </w:div>
        <w:div w:id="418060972">
          <w:marLeft w:val="0"/>
          <w:marRight w:val="0"/>
          <w:marTop w:val="0"/>
          <w:marBottom w:val="0"/>
          <w:divBdr>
            <w:top w:val="none" w:sz="0" w:space="0" w:color="auto"/>
            <w:left w:val="none" w:sz="0" w:space="0" w:color="auto"/>
            <w:bottom w:val="none" w:sz="0" w:space="0" w:color="auto"/>
            <w:right w:val="none" w:sz="0" w:space="0" w:color="auto"/>
          </w:divBdr>
        </w:div>
        <w:div w:id="1425348011">
          <w:marLeft w:val="0"/>
          <w:marRight w:val="0"/>
          <w:marTop w:val="0"/>
          <w:marBottom w:val="0"/>
          <w:divBdr>
            <w:top w:val="none" w:sz="0" w:space="0" w:color="auto"/>
            <w:left w:val="none" w:sz="0" w:space="0" w:color="auto"/>
            <w:bottom w:val="none" w:sz="0" w:space="0" w:color="auto"/>
            <w:right w:val="none" w:sz="0" w:space="0" w:color="auto"/>
          </w:divBdr>
        </w:div>
        <w:div w:id="1136797232">
          <w:marLeft w:val="0"/>
          <w:marRight w:val="0"/>
          <w:marTop w:val="0"/>
          <w:marBottom w:val="0"/>
          <w:divBdr>
            <w:top w:val="none" w:sz="0" w:space="0" w:color="auto"/>
            <w:left w:val="none" w:sz="0" w:space="0" w:color="auto"/>
            <w:bottom w:val="none" w:sz="0" w:space="0" w:color="auto"/>
            <w:right w:val="none" w:sz="0" w:space="0" w:color="auto"/>
          </w:divBdr>
        </w:div>
        <w:div w:id="569316372">
          <w:marLeft w:val="0"/>
          <w:marRight w:val="0"/>
          <w:marTop w:val="0"/>
          <w:marBottom w:val="0"/>
          <w:divBdr>
            <w:top w:val="none" w:sz="0" w:space="0" w:color="auto"/>
            <w:left w:val="none" w:sz="0" w:space="0" w:color="auto"/>
            <w:bottom w:val="none" w:sz="0" w:space="0" w:color="auto"/>
            <w:right w:val="none" w:sz="0" w:space="0" w:color="auto"/>
          </w:divBdr>
        </w:div>
        <w:div w:id="1129975326">
          <w:marLeft w:val="0"/>
          <w:marRight w:val="0"/>
          <w:marTop w:val="0"/>
          <w:marBottom w:val="0"/>
          <w:divBdr>
            <w:top w:val="none" w:sz="0" w:space="0" w:color="auto"/>
            <w:left w:val="none" w:sz="0" w:space="0" w:color="auto"/>
            <w:bottom w:val="none" w:sz="0" w:space="0" w:color="auto"/>
            <w:right w:val="none" w:sz="0" w:space="0" w:color="auto"/>
          </w:divBdr>
        </w:div>
      </w:divsChild>
    </w:div>
    <w:div w:id="1068579159">
      <w:bodyDiv w:val="1"/>
      <w:marLeft w:val="0"/>
      <w:marRight w:val="0"/>
      <w:marTop w:val="0"/>
      <w:marBottom w:val="0"/>
      <w:divBdr>
        <w:top w:val="none" w:sz="0" w:space="0" w:color="auto"/>
        <w:left w:val="none" w:sz="0" w:space="0" w:color="auto"/>
        <w:bottom w:val="none" w:sz="0" w:space="0" w:color="auto"/>
        <w:right w:val="none" w:sz="0" w:space="0" w:color="auto"/>
      </w:divBdr>
      <w:divsChild>
        <w:div w:id="249897868">
          <w:marLeft w:val="0"/>
          <w:marRight w:val="0"/>
          <w:marTop w:val="0"/>
          <w:marBottom w:val="0"/>
          <w:divBdr>
            <w:top w:val="none" w:sz="0" w:space="0" w:color="auto"/>
            <w:left w:val="none" w:sz="0" w:space="0" w:color="auto"/>
            <w:bottom w:val="none" w:sz="0" w:space="0" w:color="auto"/>
            <w:right w:val="none" w:sz="0" w:space="0" w:color="auto"/>
          </w:divBdr>
        </w:div>
        <w:div w:id="849105955">
          <w:marLeft w:val="0"/>
          <w:marRight w:val="0"/>
          <w:marTop w:val="0"/>
          <w:marBottom w:val="0"/>
          <w:divBdr>
            <w:top w:val="none" w:sz="0" w:space="0" w:color="auto"/>
            <w:left w:val="none" w:sz="0" w:space="0" w:color="auto"/>
            <w:bottom w:val="none" w:sz="0" w:space="0" w:color="auto"/>
            <w:right w:val="none" w:sz="0" w:space="0" w:color="auto"/>
          </w:divBdr>
        </w:div>
        <w:div w:id="1911651432">
          <w:marLeft w:val="0"/>
          <w:marRight w:val="0"/>
          <w:marTop w:val="0"/>
          <w:marBottom w:val="0"/>
          <w:divBdr>
            <w:top w:val="none" w:sz="0" w:space="0" w:color="auto"/>
            <w:left w:val="none" w:sz="0" w:space="0" w:color="auto"/>
            <w:bottom w:val="none" w:sz="0" w:space="0" w:color="auto"/>
            <w:right w:val="none" w:sz="0" w:space="0" w:color="auto"/>
          </w:divBdr>
        </w:div>
        <w:div w:id="1024669037">
          <w:marLeft w:val="0"/>
          <w:marRight w:val="0"/>
          <w:marTop w:val="0"/>
          <w:marBottom w:val="0"/>
          <w:divBdr>
            <w:top w:val="none" w:sz="0" w:space="0" w:color="auto"/>
            <w:left w:val="none" w:sz="0" w:space="0" w:color="auto"/>
            <w:bottom w:val="none" w:sz="0" w:space="0" w:color="auto"/>
            <w:right w:val="none" w:sz="0" w:space="0" w:color="auto"/>
          </w:divBdr>
        </w:div>
        <w:div w:id="672337040">
          <w:marLeft w:val="0"/>
          <w:marRight w:val="0"/>
          <w:marTop w:val="0"/>
          <w:marBottom w:val="0"/>
          <w:divBdr>
            <w:top w:val="none" w:sz="0" w:space="0" w:color="auto"/>
            <w:left w:val="none" w:sz="0" w:space="0" w:color="auto"/>
            <w:bottom w:val="none" w:sz="0" w:space="0" w:color="auto"/>
            <w:right w:val="none" w:sz="0" w:space="0" w:color="auto"/>
          </w:divBdr>
        </w:div>
        <w:div w:id="2116097836">
          <w:marLeft w:val="0"/>
          <w:marRight w:val="0"/>
          <w:marTop w:val="0"/>
          <w:marBottom w:val="0"/>
          <w:divBdr>
            <w:top w:val="none" w:sz="0" w:space="0" w:color="auto"/>
            <w:left w:val="none" w:sz="0" w:space="0" w:color="auto"/>
            <w:bottom w:val="none" w:sz="0" w:space="0" w:color="auto"/>
            <w:right w:val="none" w:sz="0" w:space="0" w:color="auto"/>
          </w:divBdr>
        </w:div>
        <w:div w:id="1961180584">
          <w:marLeft w:val="0"/>
          <w:marRight w:val="0"/>
          <w:marTop w:val="0"/>
          <w:marBottom w:val="0"/>
          <w:divBdr>
            <w:top w:val="none" w:sz="0" w:space="0" w:color="auto"/>
            <w:left w:val="none" w:sz="0" w:space="0" w:color="auto"/>
            <w:bottom w:val="none" w:sz="0" w:space="0" w:color="auto"/>
            <w:right w:val="none" w:sz="0" w:space="0" w:color="auto"/>
          </w:divBdr>
        </w:div>
        <w:div w:id="1784878155">
          <w:marLeft w:val="0"/>
          <w:marRight w:val="0"/>
          <w:marTop w:val="0"/>
          <w:marBottom w:val="0"/>
          <w:divBdr>
            <w:top w:val="none" w:sz="0" w:space="0" w:color="auto"/>
            <w:left w:val="none" w:sz="0" w:space="0" w:color="auto"/>
            <w:bottom w:val="none" w:sz="0" w:space="0" w:color="auto"/>
            <w:right w:val="none" w:sz="0" w:space="0" w:color="auto"/>
          </w:divBdr>
        </w:div>
        <w:div w:id="456458988">
          <w:marLeft w:val="0"/>
          <w:marRight w:val="0"/>
          <w:marTop w:val="0"/>
          <w:marBottom w:val="0"/>
          <w:divBdr>
            <w:top w:val="none" w:sz="0" w:space="0" w:color="auto"/>
            <w:left w:val="none" w:sz="0" w:space="0" w:color="auto"/>
            <w:bottom w:val="none" w:sz="0" w:space="0" w:color="auto"/>
            <w:right w:val="none" w:sz="0" w:space="0" w:color="auto"/>
          </w:divBdr>
        </w:div>
        <w:div w:id="615915127">
          <w:marLeft w:val="0"/>
          <w:marRight w:val="0"/>
          <w:marTop w:val="0"/>
          <w:marBottom w:val="0"/>
          <w:divBdr>
            <w:top w:val="none" w:sz="0" w:space="0" w:color="auto"/>
            <w:left w:val="none" w:sz="0" w:space="0" w:color="auto"/>
            <w:bottom w:val="none" w:sz="0" w:space="0" w:color="auto"/>
            <w:right w:val="none" w:sz="0" w:space="0" w:color="auto"/>
          </w:divBdr>
        </w:div>
        <w:div w:id="1136067229">
          <w:marLeft w:val="0"/>
          <w:marRight w:val="0"/>
          <w:marTop w:val="0"/>
          <w:marBottom w:val="0"/>
          <w:divBdr>
            <w:top w:val="none" w:sz="0" w:space="0" w:color="auto"/>
            <w:left w:val="none" w:sz="0" w:space="0" w:color="auto"/>
            <w:bottom w:val="none" w:sz="0" w:space="0" w:color="auto"/>
            <w:right w:val="none" w:sz="0" w:space="0" w:color="auto"/>
          </w:divBdr>
        </w:div>
        <w:div w:id="914435078">
          <w:marLeft w:val="0"/>
          <w:marRight w:val="0"/>
          <w:marTop w:val="0"/>
          <w:marBottom w:val="0"/>
          <w:divBdr>
            <w:top w:val="none" w:sz="0" w:space="0" w:color="auto"/>
            <w:left w:val="none" w:sz="0" w:space="0" w:color="auto"/>
            <w:bottom w:val="none" w:sz="0" w:space="0" w:color="auto"/>
            <w:right w:val="none" w:sz="0" w:space="0" w:color="auto"/>
          </w:divBdr>
        </w:div>
        <w:div w:id="72050107">
          <w:marLeft w:val="0"/>
          <w:marRight w:val="0"/>
          <w:marTop w:val="0"/>
          <w:marBottom w:val="0"/>
          <w:divBdr>
            <w:top w:val="none" w:sz="0" w:space="0" w:color="auto"/>
            <w:left w:val="none" w:sz="0" w:space="0" w:color="auto"/>
            <w:bottom w:val="none" w:sz="0" w:space="0" w:color="auto"/>
            <w:right w:val="none" w:sz="0" w:space="0" w:color="auto"/>
          </w:divBdr>
        </w:div>
        <w:div w:id="1612932533">
          <w:marLeft w:val="0"/>
          <w:marRight w:val="0"/>
          <w:marTop w:val="0"/>
          <w:marBottom w:val="0"/>
          <w:divBdr>
            <w:top w:val="none" w:sz="0" w:space="0" w:color="auto"/>
            <w:left w:val="none" w:sz="0" w:space="0" w:color="auto"/>
            <w:bottom w:val="none" w:sz="0" w:space="0" w:color="auto"/>
            <w:right w:val="none" w:sz="0" w:space="0" w:color="auto"/>
          </w:divBdr>
        </w:div>
        <w:div w:id="50426915">
          <w:marLeft w:val="0"/>
          <w:marRight w:val="0"/>
          <w:marTop w:val="0"/>
          <w:marBottom w:val="0"/>
          <w:divBdr>
            <w:top w:val="none" w:sz="0" w:space="0" w:color="auto"/>
            <w:left w:val="none" w:sz="0" w:space="0" w:color="auto"/>
            <w:bottom w:val="none" w:sz="0" w:space="0" w:color="auto"/>
            <w:right w:val="none" w:sz="0" w:space="0" w:color="auto"/>
          </w:divBdr>
        </w:div>
        <w:div w:id="399716009">
          <w:marLeft w:val="0"/>
          <w:marRight w:val="0"/>
          <w:marTop w:val="0"/>
          <w:marBottom w:val="0"/>
          <w:divBdr>
            <w:top w:val="none" w:sz="0" w:space="0" w:color="auto"/>
            <w:left w:val="none" w:sz="0" w:space="0" w:color="auto"/>
            <w:bottom w:val="none" w:sz="0" w:space="0" w:color="auto"/>
            <w:right w:val="none" w:sz="0" w:space="0" w:color="auto"/>
          </w:divBdr>
        </w:div>
        <w:div w:id="720908439">
          <w:marLeft w:val="0"/>
          <w:marRight w:val="0"/>
          <w:marTop w:val="0"/>
          <w:marBottom w:val="0"/>
          <w:divBdr>
            <w:top w:val="none" w:sz="0" w:space="0" w:color="auto"/>
            <w:left w:val="none" w:sz="0" w:space="0" w:color="auto"/>
            <w:bottom w:val="none" w:sz="0" w:space="0" w:color="auto"/>
            <w:right w:val="none" w:sz="0" w:space="0" w:color="auto"/>
          </w:divBdr>
        </w:div>
        <w:div w:id="711536889">
          <w:marLeft w:val="0"/>
          <w:marRight w:val="0"/>
          <w:marTop w:val="0"/>
          <w:marBottom w:val="0"/>
          <w:divBdr>
            <w:top w:val="none" w:sz="0" w:space="0" w:color="auto"/>
            <w:left w:val="none" w:sz="0" w:space="0" w:color="auto"/>
            <w:bottom w:val="none" w:sz="0" w:space="0" w:color="auto"/>
            <w:right w:val="none" w:sz="0" w:space="0" w:color="auto"/>
          </w:divBdr>
        </w:div>
        <w:div w:id="1518690979">
          <w:marLeft w:val="0"/>
          <w:marRight w:val="0"/>
          <w:marTop w:val="0"/>
          <w:marBottom w:val="0"/>
          <w:divBdr>
            <w:top w:val="none" w:sz="0" w:space="0" w:color="auto"/>
            <w:left w:val="none" w:sz="0" w:space="0" w:color="auto"/>
            <w:bottom w:val="none" w:sz="0" w:space="0" w:color="auto"/>
            <w:right w:val="none" w:sz="0" w:space="0" w:color="auto"/>
          </w:divBdr>
        </w:div>
        <w:div w:id="991761662">
          <w:marLeft w:val="0"/>
          <w:marRight w:val="0"/>
          <w:marTop w:val="0"/>
          <w:marBottom w:val="0"/>
          <w:divBdr>
            <w:top w:val="none" w:sz="0" w:space="0" w:color="auto"/>
            <w:left w:val="none" w:sz="0" w:space="0" w:color="auto"/>
            <w:bottom w:val="none" w:sz="0" w:space="0" w:color="auto"/>
            <w:right w:val="none" w:sz="0" w:space="0" w:color="auto"/>
          </w:divBdr>
        </w:div>
        <w:div w:id="1329595510">
          <w:marLeft w:val="0"/>
          <w:marRight w:val="0"/>
          <w:marTop w:val="0"/>
          <w:marBottom w:val="0"/>
          <w:divBdr>
            <w:top w:val="none" w:sz="0" w:space="0" w:color="auto"/>
            <w:left w:val="none" w:sz="0" w:space="0" w:color="auto"/>
            <w:bottom w:val="none" w:sz="0" w:space="0" w:color="auto"/>
            <w:right w:val="none" w:sz="0" w:space="0" w:color="auto"/>
          </w:divBdr>
        </w:div>
        <w:div w:id="1028143470">
          <w:marLeft w:val="0"/>
          <w:marRight w:val="0"/>
          <w:marTop w:val="0"/>
          <w:marBottom w:val="0"/>
          <w:divBdr>
            <w:top w:val="none" w:sz="0" w:space="0" w:color="auto"/>
            <w:left w:val="none" w:sz="0" w:space="0" w:color="auto"/>
            <w:bottom w:val="none" w:sz="0" w:space="0" w:color="auto"/>
            <w:right w:val="none" w:sz="0" w:space="0" w:color="auto"/>
          </w:divBdr>
        </w:div>
        <w:div w:id="1520046992">
          <w:marLeft w:val="0"/>
          <w:marRight w:val="0"/>
          <w:marTop w:val="0"/>
          <w:marBottom w:val="0"/>
          <w:divBdr>
            <w:top w:val="none" w:sz="0" w:space="0" w:color="auto"/>
            <w:left w:val="none" w:sz="0" w:space="0" w:color="auto"/>
            <w:bottom w:val="none" w:sz="0" w:space="0" w:color="auto"/>
            <w:right w:val="none" w:sz="0" w:space="0" w:color="auto"/>
          </w:divBdr>
        </w:div>
        <w:div w:id="291718999">
          <w:marLeft w:val="0"/>
          <w:marRight w:val="0"/>
          <w:marTop w:val="0"/>
          <w:marBottom w:val="0"/>
          <w:divBdr>
            <w:top w:val="none" w:sz="0" w:space="0" w:color="auto"/>
            <w:left w:val="none" w:sz="0" w:space="0" w:color="auto"/>
            <w:bottom w:val="none" w:sz="0" w:space="0" w:color="auto"/>
            <w:right w:val="none" w:sz="0" w:space="0" w:color="auto"/>
          </w:divBdr>
        </w:div>
        <w:div w:id="77600558">
          <w:marLeft w:val="0"/>
          <w:marRight w:val="0"/>
          <w:marTop w:val="0"/>
          <w:marBottom w:val="0"/>
          <w:divBdr>
            <w:top w:val="none" w:sz="0" w:space="0" w:color="auto"/>
            <w:left w:val="none" w:sz="0" w:space="0" w:color="auto"/>
            <w:bottom w:val="none" w:sz="0" w:space="0" w:color="auto"/>
            <w:right w:val="none" w:sz="0" w:space="0" w:color="auto"/>
          </w:divBdr>
        </w:div>
        <w:div w:id="1178420213">
          <w:marLeft w:val="0"/>
          <w:marRight w:val="0"/>
          <w:marTop w:val="0"/>
          <w:marBottom w:val="0"/>
          <w:divBdr>
            <w:top w:val="none" w:sz="0" w:space="0" w:color="auto"/>
            <w:left w:val="none" w:sz="0" w:space="0" w:color="auto"/>
            <w:bottom w:val="none" w:sz="0" w:space="0" w:color="auto"/>
            <w:right w:val="none" w:sz="0" w:space="0" w:color="auto"/>
          </w:divBdr>
        </w:div>
        <w:div w:id="910044110">
          <w:marLeft w:val="0"/>
          <w:marRight w:val="0"/>
          <w:marTop w:val="0"/>
          <w:marBottom w:val="0"/>
          <w:divBdr>
            <w:top w:val="none" w:sz="0" w:space="0" w:color="auto"/>
            <w:left w:val="none" w:sz="0" w:space="0" w:color="auto"/>
            <w:bottom w:val="none" w:sz="0" w:space="0" w:color="auto"/>
            <w:right w:val="none" w:sz="0" w:space="0" w:color="auto"/>
          </w:divBdr>
        </w:div>
        <w:div w:id="396710463">
          <w:marLeft w:val="0"/>
          <w:marRight w:val="0"/>
          <w:marTop w:val="0"/>
          <w:marBottom w:val="0"/>
          <w:divBdr>
            <w:top w:val="none" w:sz="0" w:space="0" w:color="auto"/>
            <w:left w:val="none" w:sz="0" w:space="0" w:color="auto"/>
            <w:bottom w:val="none" w:sz="0" w:space="0" w:color="auto"/>
            <w:right w:val="none" w:sz="0" w:space="0" w:color="auto"/>
          </w:divBdr>
        </w:div>
        <w:div w:id="1321613095">
          <w:marLeft w:val="0"/>
          <w:marRight w:val="0"/>
          <w:marTop w:val="0"/>
          <w:marBottom w:val="0"/>
          <w:divBdr>
            <w:top w:val="none" w:sz="0" w:space="0" w:color="auto"/>
            <w:left w:val="none" w:sz="0" w:space="0" w:color="auto"/>
            <w:bottom w:val="none" w:sz="0" w:space="0" w:color="auto"/>
            <w:right w:val="none" w:sz="0" w:space="0" w:color="auto"/>
          </w:divBdr>
        </w:div>
        <w:div w:id="1550412129">
          <w:marLeft w:val="0"/>
          <w:marRight w:val="0"/>
          <w:marTop w:val="0"/>
          <w:marBottom w:val="0"/>
          <w:divBdr>
            <w:top w:val="none" w:sz="0" w:space="0" w:color="auto"/>
            <w:left w:val="none" w:sz="0" w:space="0" w:color="auto"/>
            <w:bottom w:val="none" w:sz="0" w:space="0" w:color="auto"/>
            <w:right w:val="none" w:sz="0" w:space="0" w:color="auto"/>
          </w:divBdr>
        </w:div>
        <w:div w:id="1282690457">
          <w:marLeft w:val="0"/>
          <w:marRight w:val="0"/>
          <w:marTop w:val="0"/>
          <w:marBottom w:val="0"/>
          <w:divBdr>
            <w:top w:val="none" w:sz="0" w:space="0" w:color="auto"/>
            <w:left w:val="none" w:sz="0" w:space="0" w:color="auto"/>
            <w:bottom w:val="none" w:sz="0" w:space="0" w:color="auto"/>
            <w:right w:val="none" w:sz="0" w:space="0" w:color="auto"/>
          </w:divBdr>
        </w:div>
        <w:div w:id="235820952">
          <w:marLeft w:val="0"/>
          <w:marRight w:val="0"/>
          <w:marTop w:val="0"/>
          <w:marBottom w:val="0"/>
          <w:divBdr>
            <w:top w:val="none" w:sz="0" w:space="0" w:color="auto"/>
            <w:left w:val="none" w:sz="0" w:space="0" w:color="auto"/>
            <w:bottom w:val="none" w:sz="0" w:space="0" w:color="auto"/>
            <w:right w:val="none" w:sz="0" w:space="0" w:color="auto"/>
          </w:divBdr>
        </w:div>
        <w:div w:id="94055787">
          <w:marLeft w:val="0"/>
          <w:marRight w:val="0"/>
          <w:marTop w:val="0"/>
          <w:marBottom w:val="0"/>
          <w:divBdr>
            <w:top w:val="none" w:sz="0" w:space="0" w:color="auto"/>
            <w:left w:val="none" w:sz="0" w:space="0" w:color="auto"/>
            <w:bottom w:val="none" w:sz="0" w:space="0" w:color="auto"/>
            <w:right w:val="none" w:sz="0" w:space="0" w:color="auto"/>
          </w:divBdr>
        </w:div>
        <w:div w:id="1868174576">
          <w:marLeft w:val="0"/>
          <w:marRight w:val="0"/>
          <w:marTop w:val="0"/>
          <w:marBottom w:val="0"/>
          <w:divBdr>
            <w:top w:val="none" w:sz="0" w:space="0" w:color="auto"/>
            <w:left w:val="none" w:sz="0" w:space="0" w:color="auto"/>
            <w:bottom w:val="none" w:sz="0" w:space="0" w:color="auto"/>
            <w:right w:val="none" w:sz="0" w:space="0" w:color="auto"/>
          </w:divBdr>
        </w:div>
        <w:div w:id="930314513">
          <w:marLeft w:val="0"/>
          <w:marRight w:val="0"/>
          <w:marTop w:val="0"/>
          <w:marBottom w:val="0"/>
          <w:divBdr>
            <w:top w:val="none" w:sz="0" w:space="0" w:color="auto"/>
            <w:left w:val="none" w:sz="0" w:space="0" w:color="auto"/>
            <w:bottom w:val="none" w:sz="0" w:space="0" w:color="auto"/>
            <w:right w:val="none" w:sz="0" w:space="0" w:color="auto"/>
          </w:divBdr>
        </w:div>
        <w:div w:id="565334749">
          <w:marLeft w:val="0"/>
          <w:marRight w:val="0"/>
          <w:marTop w:val="0"/>
          <w:marBottom w:val="0"/>
          <w:divBdr>
            <w:top w:val="none" w:sz="0" w:space="0" w:color="auto"/>
            <w:left w:val="none" w:sz="0" w:space="0" w:color="auto"/>
            <w:bottom w:val="none" w:sz="0" w:space="0" w:color="auto"/>
            <w:right w:val="none" w:sz="0" w:space="0" w:color="auto"/>
          </w:divBdr>
        </w:div>
        <w:div w:id="270360499">
          <w:marLeft w:val="0"/>
          <w:marRight w:val="0"/>
          <w:marTop w:val="0"/>
          <w:marBottom w:val="0"/>
          <w:divBdr>
            <w:top w:val="none" w:sz="0" w:space="0" w:color="auto"/>
            <w:left w:val="none" w:sz="0" w:space="0" w:color="auto"/>
            <w:bottom w:val="none" w:sz="0" w:space="0" w:color="auto"/>
            <w:right w:val="none" w:sz="0" w:space="0" w:color="auto"/>
          </w:divBdr>
        </w:div>
        <w:div w:id="66465062">
          <w:marLeft w:val="0"/>
          <w:marRight w:val="0"/>
          <w:marTop w:val="0"/>
          <w:marBottom w:val="0"/>
          <w:divBdr>
            <w:top w:val="none" w:sz="0" w:space="0" w:color="auto"/>
            <w:left w:val="none" w:sz="0" w:space="0" w:color="auto"/>
            <w:bottom w:val="none" w:sz="0" w:space="0" w:color="auto"/>
            <w:right w:val="none" w:sz="0" w:space="0" w:color="auto"/>
          </w:divBdr>
        </w:div>
        <w:div w:id="274023906">
          <w:marLeft w:val="0"/>
          <w:marRight w:val="0"/>
          <w:marTop w:val="0"/>
          <w:marBottom w:val="0"/>
          <w:divBdr>
            <w:top w:val="none" w:sz="0" w:space="0" w:color="auto"/>
            <w:left w:val="none" w:sz="0" w:space="0" w:color="auto"/>
            <w:bottom w:val="none" w:sz="0" w:space="0" w:color="auto"/>
            <w:right w:val="none" w:sz="0" w:space="0" w:color="auto"/>
          </w:divBdr>
        </w:div>
        <w:div w:id="89546378">
          <w:marLeft w:val="0"/>
          <w:marRight w:val="0"/>
          <w:marTop w:val="0"/>
          <w:marBottom w:val="0"/>
          <w:divBdr>
            <w:top w:val="none" w:sz="0" w:space="0" w:color="auto"/>
            <w:left w:val="none" w:sz="0" w:space="0" w:color="auto"/>
            <w:bottom w:val="none" w:sz="0" w:space="0" w:color="auto"/>
            <w:right w:val="none" w:sz="0" w:space="0" w:color="auto"/>
          </w:divBdr>
        </w:div>
        <w:div w:id="1996713374">
          <w:marLeft w:val="0"/>
          <w:marRight w:val="0"/>
          <w:marTop w:val="0"/>
          <w:marBottom w:val="0"/>
          <w:divBdr>
            <w:top w:val="none" w:sz="0" w:space="0" w:color="auto"/>
            <w:left w:val="none" w:sz="0" w:space="0" w:color="auto"/>
            <w:bottom w:val="none" w:sz="0" w:space="0" w:color="auto"/>
            <w:right w:val="none" w:sz="0" w:space="0" w:color="auto"/>
          </w:divBdr>
        </w:div>
        <w:div w:id="1604072082">
          <w:marLeft w:val="0"/>
          <w:marRight w:val="0"/>
          <w:marTop w:val="0"/>
          <w:marBottom w:val="0"/>
          <w:divBdr>
            <w:top w:val="none" w:sz="0" w:space="0" w:color="auto"/>
            <w:left w:val="none" w:sz="0" w:space="0" w:color="auto"/>
            <w:bottom w:val="none" w:sz="0" w:space="0" w:color="auto"/>
            <w:right w:val="none" w:sz="0" w:space="0" w:color="auto"/>
          </w:divBdr>
        </w:div>
        <w:div w:id="461582386">
          <w:marLeft w:val="0"/>
          <w:marRight w:val="0"/>
          <w:marTop w:val="0"/>
          <w:marBottom w:val="0"/>
          <w:divBdr>
            <w:top w:val="none" w:sz="0" w:space="0" w:color="auto"/>
            <w:left w:val="none" w:sz="0" w:space="0" w:color="auto"/>
            <w:bottom w:val="none" w:sz="0" w:space="0" w:color="auto"/>
            <w:right w:val="none" w:sz="0" w:space="0" w:color="auto"/>
          </w:divBdr>
        </w:div>
        <w:div w:id="2037267042">
          <w:marLeft w:val="0"/>
          <w:marRight w:val="0"/>
          <w:marTop w:val="0"/>
          <w:marBottom w:val="0"/>
          <w:divBdr>
            <w:top w:val="none" w:sz="0" w:space="0" w:color="auto"/>
            <w:left w:val="none" w:sz="0" w:space="0" w:color="auto"/>
            <w:bottom w:val="none" w:sz="0" w:space="0" w:color="auto"/>
            <w:right w:val="none" w:sz="0" w:space="0" w:color="auto"/>
          </w:divBdr>
        </w:div>
        <w:div w:id="1328291036">
          <w:marLeft w:val="0"/>
          <w:marRight w:val="0"/>
          <w:marTop w:val="0"/>
          <w:marBottom w:val="0"/>
          <w:divBdr>
            <w:top w:val="none" w:sz="0" w:space="0" w:color="auto"/>
            <w:left w:val="none" w:sz="0" w:space="0" w:color="auto"/>
            <w:bottom w:val="none" w:sz="0" w:space="0" w:color="auto"/>
            <w:right w:val="none" w:sz="0" w:space="0" w:color="auto"/>
          </w:divBdr>
        </w:div>
        <w:div w:id="770855237">
          <w:marLeft w:val="0"/>
          <w:marRight w:val="0"/>
          <w:marTop w:val="0"/>
          <w:marBottom w:val="0"/>
          <w:divBdr>
            <w:top w:val="none" w:sz="0" w:space="0" w:color="auto"/>
            <w:left w:val="none" w:sz="0" w:space="0" w:color="auto"/>
            <w:bottom w:val="none" w:sz="0" w:space="0" w:color="auto"/>
            <w:right w:val="none" w:sz="0" w:space="0" w:color="auto"/>
          </w:divBdr>
        </w:div>
        <w:div w:id="1491483474">
          <w:marLeft w:val="0"/>
          <w:marRight w:val="0"/>
          <w:marTop w:val="0"/>
          <w:marBottom w:val="0"/>
          <w:divBdr>
            <w:top w:val="none" w:sz="0" w:space="0" w:color="auto"/>
            <w:left w:val="none" w:sz="0" w:space="0" w:color="auto"/>
            <w:bottom w:val="none" w:sz="0" w:space="0" w:color="auto"/>
            <w:right w:val="none" w:sz="0" w:space="0" w:color="auto"/>
          </w:divBdr>
        </w:div>
        <w:div w:id="1217163779">
          <w:marLeft w:val="0"/>
          <w:marRight w:val="0"/>
          <w:marTop w:val="0"/>
          <w:marBottom w:val="0"/>
          <w:divBdr>
            <w:top w:val="none" w:sz="0" w:space="0" w:color="auto"/>
            <w:left w:val="none" w:sz="0" w:space="0" w:color="auto"/>
            <w:bottom w:val="none" w:sz="0" w:space="0" w:color="auto"/>
            <w:right w:val="none" w:sz="0" w:space="0" w:color="auto"/>
          </w:divBdr>
        </w:div>
        <w:div w:id="107046477">
          <w:marLeft w:val="0"/>
          <w:marRight w:val="0"/>
          <w:marTop w:val="0"/>
          <w:marBottom w:val="0"/>
          <w:divBdr>
            <w:top w:val="none" w:sz="0" w:space="0" w:color="auto"/>
            <w:left w:val="none" w:sz="0" w:space="0" w:color="auto"/>
            <w:bottom w:val="none" w:sz="0" w:space="0" w:color="auto"/>
            <w:right w:val="none" w:sz="0" w:space="0" w:color="auto"/>
          </w:divBdr>
        </w:div>
        <w:div w:id="1151945355">
          <w:marLeft w:val="0"/>
          <w:marRight w:val="0"/>
          <w:marTop w:val="0"/>
          <w:marBottom w:val="0"/>
          <w:divBdr>
            <w:top w:val="none" w:sz="0" w:space="0" w:color="auto"/>
            <w:left w:val="none" w:sz="0" w:space="0" w:color="auto"/>
            <w:bottom w:val="none" w:sz="0" w:space="0" w:color="auto"/>
            <w:right w:val="none" w:sz="0" w:space="0" w:color="auto"/>
          </w:divBdr>
        </w:div>
        <w:div w:id="1409887838">
          <w:marLeft w:val="0"/>
          <w:marRight w:val="0"/>
          <w:marTop w:val="0"/>
          <w:marBottom w:val="0"/>
          <w:divBdr>
            <w:top w:val="none" w:sz="0" w:space="0" w:color="auto"/>
            <w:left w:val="none" w:sz="0" w:space="0" w:color="auto"/>
            <w:bottom w:val="none" w:sz="0" w:space="0" w:color="auto"/>
            <w:right w:val="none" w:sz="0" w:space="0" w:color="auto"/>
          </w:divBdr>
        </w:div>
        <w:div w:id="1472138382">
          <w:marLeft w:val="0"/>
          <w:marRight w:val="0"/>
          <w:marTop w:val="0"/>
          <w:marBottom w:val="0"/>
          <w:divBdr>
            <w:top w:val="none" w:sz="0" w:space="0" w:color="auto"/>
            <w:left w:val="none" w:sz="0" w:space="0" w:color="auto"/>
            <w:bottom w:val="none" w:sz="0" w:space="0" w:color="auto"/>
            <w:right w:val="none" w:sz="0" w:space="0" w:color="auto"/>
          </w:divBdr>
        </w:div>
        <w:div w:id="919291944">
          <w:marLeft w:val="0"/>
          <w:marRight w:val="0"/>
          <w:marTop w:val="0"/>
          <w:marBottom w:val="0"/>
          <w:divBdr>
            <w:top w:val="none" w:sz="0" w:space="0" w:color="auto"/>
            <w:left w:val="none" w:sz="0" w:space="0" w:color="auto"/>
            <w:bottom w:val="none" w:sz="0" w:space="0" w:color="auto"/>
            <w:right w:val="none" w:sz="0" w:space="0" w:color="auto"/>
          </w:divBdr>
        </w:div>
        <w:div w:id="1226141328">
          <w:marLeft w:val="0"/>
          <w:marRight w:val="0"/>
          <w:marTop w:val="0"/>
          <w:marBottom w:val="0"/>
          <w:divBdr>
            <w:top w:val="none" w:sz="0" w:space="0" w:color="auto"/>
            <w:left w:val="none" w:sz="0" w:space="0" w:color="auto"/>
            <w:bottom w:val="none" w:sz="0" w:space="0" w:color="auto"/>
            <w:right w:val="none" w:sz="0" w:space="0" w:color="auto"/>
          </w:divBdr>
        </w:div>
        <w:div w:id="618800343">
          <w:marLeft w:val="0"/>
          <w:marRight w:val="0"/>
          <w:marTop w:val="0"/>
          <w:marBottom w:val="0"/>
          <w:divBdr>
            <w:top w:val="none" w:sz="0" w:space="0" w:color="auto"/>
            <w:left w:val="none" w:sz="0" w:space="0" w:color="auto"/>
            <w:bottom w:val="none" w:sz="0" w:space="0" w:color="auto"/>
            <w:right w:val="none" w:sz="0" w:space="0" w:color="auto"/>
          </w:divBdr>
        </w:div>
        <w:div w:id="1550150008">
          <w:marLeft w:val="0"/>
          <w:marRight w:val="0"/>
          <w:marTop w:val="0"/>
          <w:marBottom w:val="0"/>
          <w:divBdr>
            <w:top w:val="none" w:sz="0" w:space="0" w:color="auto"/>
            <w:left w:val="none" w:sz="0" w:space="0" w:color="auto"/>
            <w:bottom w:val="none" w:sz="0" w:space="0" w:color="auto"/>
            <w:right w:val="none" w:sz="0" w:space="0" w:color="auto"/>
          </w:divBdr>
        </w:div>
        <w:div w:id="1314597993">
          <w:marLeft w:val="0"/>
          <w:marRight w:val="0"/>
          <w:marTop w:val="0"/>
          <w:marBottom w:val="0"/>
          <w:divBdr>
            <w:top w:val="none" w:sz="0" w:space="0" w:color="auto"/>
            <w:left w:val="none" w:sz="0" w:space="0" w:color="auto"/>
            <w:bottom w:val="none" w:sz="0" w:space="0" w:color="auto"/>
            <w:right w:val="none" w:sz="0" w:space="0" w:color="auto"/>
          </w:divBdr>
        </w:div>
        <w:div w:id="994839358">
          <w:marLeft w:val="0"/>
          <w:marRight w:val="0"/>
          <w:marTop w:val="0"/>
          <w:marBottom w:val="0"/>
          <w:divBdr>
            <w:top w:val="none" w:sz="0" w:space="0" w:color="auto"/>
            <w:left w:val="none" w:sz="0" w:space="0" w:color="auto"/>
            <w:bottom w:val="none" w:sz="0" w:space="0" w:color="auto"/>
            <w:right w:val="none" w:sz="0" w:space="0" w:color="auto"/>
          </w:divBdr>
        </w:div>
        <w:div w:id="1717116636">
          <w:marLeft w:val="0"/>
          <w:marRight w:val="0"/>
          <w:marTop w:val="0"/>
          <w:marBottom w:val="0"/>
          <w:divBdr>
            <w:top w:val="none" w:sz="0" w:space="0" w:color="auto"/>
            <w:left w:val="none" w:sz="0" w:space="0" w:color="auto"/>
            <w:bottom w:val="none" w:sz="0" w:space="0" w:color="auto"/>
            <w:right w:val="none" w:sz="0" w:space="0" w:color="auto"/>
          </w:divBdr>
        </w:div>
        <w:div w:id="1688366545">
          <w:marLeft w:val="0"/>
          <w:marRight w:val="0"/>
          <w:marTop w:val="0"/>
          <w:marBottom w:val="0"/>
          <w:divBdr>
            <w:top w:val="none" w:sz="0" w:space="0" w:color="auto"/>
            <w:left w:val="none" w:sz="0" w:space="0" w:color="auto"/>
            <w:bottom w:val="none" w:sz="0" w:space="0" w:color="auto"/>
            <w:right w:val="none" w:sz="0" w:space="0" w:color="auto"/>
          </w:divBdr>
        </w:div>
        <w:div w:id="87312934">
          <w:marLeft w:val="0"/>
          <w:marRight w:val="0"/>
          <w:marTop w:val="0"/>
          <w:marBottom w:val="0"/>
          <w:divBdr>
            <w:top w:val="none" w:sz="0" w:space="0" w:color="auto"/>
            <w:left w:val="none" w:sz="0" w:space="0" w:color="auto"/>
            <w:bottom w:val="none" w:sz="0" w:space="0" w:color="auto"/>
            <w:right w:val="none" w:sz="0" w:space="0" w:color="auto"/>
          </w:divBdr>
        </w:div>
        <w:div w:id="702943045">
          <w:marLeft w:val="0"/>
          <w:marRight w:val="0"/>
          <w:marTop w:val="0"/>
          <w:marBottom w:val="0"/>
          <w:divBdr>
            <w:top w:val="none" w:sz="0" w:space="0" w:color="auto"/>
            <w:left w:val="none" w:sz="0" w:space="0" w:color="auto"/>
            <w:bottom w:val="none" w:sz="0" w:space="0" w:color="auto"/>
            <w:right w:val="none" w:sz="0" w:space="0" w:color="auto"/>
          </w:divBdr>
        </w:div>
        <w:div w:id="1671516966">
          <w:marLeft w:val="0"/>
          <w:marRight w:val="0"/>
          <w:marTop w:val="0"/>
          <w:marBottom w:val="0"/>
          <w:divBdr>
            <w:top w:val="none" w:sz="0" w:space="0" w:color="auto"/>
            <w:left w:val="none" w:sz="0" w:space="0" w:color="auto"/>
            <w:bottom w:val="none" w:sz="0" w:space="0" w:color="auto"/>
            <w:right w:val="none" w:sz="0" w:space="0" w:color="auto"/>
          </w:divBdr>
        </w:div>
        <w:div w:id="198401077">
          <w:marLeft w:val="0"/>
          <w:marRight w:val="0"/>
          <w:marTop w:val="0"/>
          <w:marBottom w:val="0"/>
          <w:divBdr>
            <w:top w:val="none" w:sz="0" w:space="0" w:color="auto"/>
            <w:left w:val="none" w:sz="0" w:space="0" w:color="auto"/>
            <w:bottom w:val="none" w:sz="0" w:space="0" w:color="auto"/>
            <w:right w:val="none" w:sz="0" w:space="0" w:color="auto"/>
          </w:divBdr>
        </w:div>
        <w:div w:id="1975334875">
          <w:marLeft w:val="0"/>
          <w:marRight w:val="0"/>
          <w:marTop w:val="0"/>
          <w:marBottom w:val="0"/>
          <w:divBdr>
            <w:top w:val="none" w:sz="0" w:space="0" w:color="auto"/>
            <w:left w:val="none" w:sz="0" w:space="0" w:color="auto"/>
            <w:bottom w:val="none" w:sz="0" w:space="0" w:color="auto"/>
            <w:right w:val="none" w:sz="0" w:space="0" w:color="auto"/>
          </w:divBdr>
        </w:div>
        <w:div w:id="1529683582">
          <w:marLeft w:val="0"/>
          <w:marRight w:val="0"/>
          <w:marTop w:val="0"/>
          <w:marBottom w:val="0"/>
          <w:divBdr>
            <w:top w:val="none" w:sz="0" w:space="0" w:color="auto"/>
            <w:left w:val="none" w:sz="0" w:space="0" w:color="auto"/>
            <w:bottom w:val="none" w:sz="0" w:space="0" w:color="auto"/>
            <w:right w:val="none" w:sz="0" w:space="0" w:color="auto"/>
          </w:divBdr>
        </w:div>
        <w:div w:id="1672222347">
          <w:marLeft w:val="0"/>
          <w:marRight w:val="0"/>
          <w:marTop w:val="0"/>
          <w:marBottom w:val="0"/>
          <w:divBdr>
            <w:top w:val="none" w:sz="0" w:space="0" w:color="auto"/>
            <w:left w:val="none" w:sz="0" w:space="0" w:color="auto"/>
            <w:bottom w:val="none" w:sz="0" w:space="0" w:color="auto"/>
            <w:right w:val="none" w:sz="0" w:space="0" w:color="auto"/>
          </w:divBdr>
        </w:div>
        <w:div w:id="1858500061">
          <w:marLeft w:val="0"/>
          <w:marRight w:val="0"/>
          <w:marTop w:val="0"/>
          <w:marBottom w:val="0"/>
          <w:divBdr>
            <w:top w:val="none" w:sz="0" w:space="0" w:color="auto"/>
            <w:left w:val="none" w:sz="0" w:space="0" w:color="auto"/>
            <w:bottom w:val="none" w:sz="0" w:space="0" w:color="auto"/>
            <w:right w:val="none" w:sz="0" w:space="0" w:color="auto"/>
          </w:divBdr>
        </w:div>
        <w:div w:id="1359114877">
          <w:marLeft w:val="0"/>
          <w:marRight w:val="0"/>
          <w:marTop w:val="0"/>
          <w:marBottom w:val="0"/>
          <w:divBdr>
            <w:top w:val="none" w:sz="0" w:space="0" w:color="auto"/>
            <w:left w:val="none" w:sz="0" w:space="0" w:color="auto"/>
            <w:bottom w:val="none" w:sz="0" w:space="0" w:color="auto"/>
            <w:right w:val="none" w:sz="0" w:space="0" w:color="auto"/>
          </w:divBdr>
        </w:div>
        <w:div w:id="1467312887">
          <w:marLeft w:val="0"/>
          <w:marRight w:val="0"/>
          <w:marTop w:val="0"/>
          <w:marBottom w:val="0"/>
          <w:divBdr>
            <w:top w:val="none" w:sz="0" w:space="0" w:color="auto"/>
            <w:left w:val="none" w:sz="0" w:space="0" w:color="auto"/>
            <w:bottom w:val="none" w:sz="0" w:space="0" w:color="auto"/>
            <w:right w:val="none" w:sz="0" w:space="0" w:color="auto"/>
          </w:divBdr>
        </w:div>
      </w:divsChild>
    </w:div>
    <w:div w:id="1080492075">
      <w:bodyDiv w:val="1"/>
      <w:marLeft w:val="0"/>
      <w:marRight w:val="0"/>
      <w:marTop w:val="0"/>
      <w:marBottom w:val="0"/>
      <w:divBdr>
        <w:top w:val="none" w:sz="0" w:space="0" w:color="auto"/>
        <w:left w:val="none" w:sz="0" w:space="0" w:color="auto"/>
        <w:bottom w:val="none" w:sz="0" w:space="0" w:color="auto"/>
        <w:right w:val="none" w:sz="0" w:space="0" w:color="auto"/>
      </w:divBdr>
      <w:divsChild>
        <w:div w:id="494414438">
          <w:marLeft w:val="0"/>
          <w:marRight w:val="0"/>
          <w:marTop w:val="0"/>
          <w:marBottom w:val="0"/>
          <w:divBdr>
            <w:top w:val="none" w:sz="0" w:space="0" w:color="auto"/>
            <w:left w:val="none" w:sz="0" w:space="0" w:color="auto"/>
            <w:bottom w:val="none" w:sz="0" w:space="0" w:color="auto"/>
            <w:right w:val="none" w:sz="0" w:space="0" w:color="auto"/>
          </w:divBdr>
        </w:div>
        <w:div w:id="766998465">
          <w:marLeft w:val="0"/>
          <w:marRight w:val="0"/>
          <w:marTop w:val="0"/>
          <w:marBottom w:val="0"/>
          <w:divBdr>
            <w:top w:val="none" w:sz="0" w:space="0" w:color="auto"/>
            <w:left w:val="none" w:sz="0" w:space="0" w:color="auto"/>
            <w:bottom w:val="none" w:sz="0" w:space="0" w:color="auto"/>
            <w:right w:val="none" w:sz="0" w:space="0" w:color="auto"/>
          </w:divBdr>
        </w:div>
      </w:divsChild>
    </w:div>
    <w:div w:id="1225529021">
      <w:bodyDiv w:val="1"/>
      <w:marLeft w:val="0"/>
      <w:marRight w:val="0"/>
      <w:marTop w:val="0"/>
      <w:marBottom w:val="0"/>
      <w:divBdr>
        <w:top w:val="none" w:sz="0" w:space="0" w:color="auto"/>
        <w:left w:val="none" w:sz="0" w:space="0" w:color="auto"/>
        <w:bottom w:val="none" w:sz="0" w:space="0" w:color="auto"/>
        <w:right w:val="none" w:sz="0" w:space="0" w:color="auto"/>
      </w:divBdr>
      <w:divsChild>
        <w:div w:id="1204908900">
          <w:marLeft w:val="0"/>
          <w:marRight w:val="0"/>
          <w:marTop w:val="0"/>
          <w:marBottom w:val="0"/>
          <w:divBdr>
            <w:top w:val="none" w:sz="0" w:space="0" w:color="auto"/>
            <w:left w:val="none" w:sz="0" w:space="0" w:color="auto"/>
            <w:bottom w:val="none" w:sz="0" w:space="0" w:color="auto"/>
            <w:right w:val="none" w:sz="0" w:space="0" w:color="auto"/>
          </w:divBdr>
        </w:div>
        <w:div w:id="1964579332">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162670858">
          <w:marLeft w:val="0"/>
          <w:marRight w:val="0"/>
          <w:marTop w:val="0"/>
          <w:marBottom w:val="0"/>
          <w:divBdr>
            <w:top w:val="none" w:sz="0" w:space="0" w:color="auto"/>
            <w:left w:val="none" w:sz="0" w:space="0" w:color="auto"/>
            <w:bottom w:val="none" w:sz="0" w:space="0" w:color="auto"/>
            <w:right w:val="none" w:sz="0" w:space="0" w:color="auto"/>
          </w:divBdr>
        </w:div>
        <w:div w:id="2115438557">
          <w:marLeft w:val="0"/>
          <w:marRight w:val="0"/>
          <w:marTop w:val="0"/>
          <w:marBottom w:val="0"/>
          <w:divBdr>
            <w:top w:val="none" w:sz="0" w:space="0" w:color="auto"/>
            <w:left w:val="none" w:sz="0" w:space="0" w:color="auto"/>
            <w:bottom w:val="none" w:sz="0" w:space="0" w:color="auto"/>
            <w:right w:val="none" w:sz="0" w:space="0" w:color="auto"/>
          </w:divBdr>
        </w:div>
        <w:div w:id="798259656">
          <w:marLeft w:val="0"/>
          <w:marRight w:val="0"/>
          <w:marTop w:val="0"/>
          <w:marBottom w:val="0"/>
          <w:divBdr>
            <w:top w:val="none" w:sz="0" w:space="0" w:color="auto"/>
            <w:left w:val="none" w:sz="0" w:space="0" w:color="auto"/>
            <w:bottom w:val="none" w:sz="0" w:space="0" w:color="auto"/>
            <w:right w:val="none" w:sz="0" w:space="0" w:color="auto"/>
          </w:divBdr>
        </w:div>
        <w:div w:id="599022411">
          <w:marLeft w:val="0"/>
          <w:marRight w:val="0"/>
          <w:marTop w:val="0"/>
          <w:marBottom w:val="0"/>
          <w:divBdr>
            <w:top w:val="none" w:sz="0" w:space="0" w:color="auto"/>
            <w:left w:val="none" w:sz="0" w:space="0" w:color="auto"/>
            <w:bottom w:val="none" w:sz="0" w:space="0" w:color="auto"/>
            <w:right w:val="none" w:sz="0" w:space="0" w:color="auto"/>
          </w:divBdr>
        </w:div>
        <w:div w:id="1601915670">
          <w:marLeft w:val="0"/>
          <w:marRight w:val="0"/>
          <w:marTop w:val="0"/>
          <w:marBottom w:val="0"/>
          <w:divBdr>
            <w:top w:val="none" w:sz="0" w:space="0" w:color="auto"/>
            <w:left w:val="none" w:sz="0" w:space="0" w:color="auto"/>
            <w:bottom w:val="none" w:sz="0" w:space="0" w:color="auto"/>
            <w:right w:val="none" w:sz="0" w:space="0" w:color="auto"/>
          </w:divBdr>
        </w:div>
        <w:div w:id="573396947">
          <w:marLeft w:val="0"/>
          <w:marRight w:val="0"/>
          <w:marTop w:val="0"/>
          <w:marBottom w:val="0"/>
          <w:divBdr>
            <w:top w:val="none" w:sz="0" w:space="0" w:color="auto"/>
            <w:left w:val="none" w:sz="0" w:space="0" w:color="auto"/>
            <w:bottom w:val="none" w:sz="0" w:space="0" w:color="auto"/>
            <w:right w:val="none" w:sz="0" w:space="0" w:color="auto"/>
          </w:divBdr>
        </w:div>
        <w:div w:id="1314486026">
          <w:marLeft w:val="0"/>
          <w:marRight w:val="0"/>
          <w:marTop w:val="0"/>
          <w:marBottom w:val="0"/>
          <w:divBdr>
            <w:top w:val="none" w:sz="0" w:space="0" w:color="auto"/>
            <w:left w:val="none" w:sz="0" w:space="0" w:color="auto"/>
            <w:bottom w:val="none" w:sz="0" w:space="0" w:color="auto"/>
            <w:right w:val="none" w:sz="0" w:space="0" w:color="auto"/>
          </w:divBdr>
        </w:div>
        <w:div w:id="1783767544">
          <w:marLeft w:val="0"/>
          <w:marRight w:val="0"/>
          <w:marTop w:val="0"/>
          <w:marBottom w:val="0"/>
          <w:divBdr>
            <w:top w:val="none" w:sz="0" w:space="0" w:color="auto"/>
            <w:left w:val="none" w:sz="0" w:space="0" w:color="auto"/>
            <w:bottom w:val="none" w:sz="0" w:space="0" w:color="auto"/>
            <w:right w:val="none" w:sz="0" w:space="0" w:color="auto"/>
          </w:divBdr>
        </w:div>
        <w:div w:id="1202942344">
          <w:marLeft w:val="0"/>
          <w:marRight w:val="0"/>
          <w:marTop w:val="0"/>
          <w:marBottom w:val="0"/>
          <w:divBdr>
            <w:top w:val="none" w:sz="0" w:space="0" w:color="auto"/>
            <w:left w:val="none" w:sz="0" w:space="0" w:color="auto"/>
            <w:bottom w:val="none" w:sz="0" w:space="0" w:color="auto"/>
            <w:right w:val="none" w:sz="0" w:space="0" w:color="auto"/>
          </w:divBdr>
        </w:div>
        <w:div w:id="694497241">
          <w:marLeft w:val="0"/>
          <w:marRight w:val="0"/>
          <w:marTop w:val="0"/>
          <w:marBottom w:val="0"/>
          <w:divBdr>
            <w:top w:val="none" w:sz="0" w:space="0" w:color="auto"/>
            <w:left w:val="none" w:sz="0" w:space="0" w:color="auto"/>
            <w:bottom w:val="none" w:sz="0" w:space="0" w:color="auto"/>
            <w:right w:val="none" w:sz="0" w:space="0" w:color="auto"/>
          </w:divBdr>
        </w:div>
        <w:div w:id="956983175">
          <w:marLeft w:val="0"/>
          <w:marRight w:val="0"/>
          <w:marTop w:val="0"/>
          <w:marBottom w:val="0"/>
          <w:divBdr>
            <w:top w:val="none" w:sz="0" w:space="0" w:color="auto"/>
            <w:left w:val="none" w:sz="0" w:space="0" w:color="auto"/>
            <w:bottom w:val="none" w:sz="0" w:space="0" w:color="auto"/>
            <w:right w:val="none" w:sz="0" w:space="0" w:color="auto"/>
          </w:divBdr>
        </w:div>
        <w:div w:id="1089811541">
          <w:marLeft w:val="0"/>
          <w:marRight w:val="0"/>
          <w:marTop w:val="0"/>
          <w:marBottom w:val="0"/>
          <w:divBdr>
            <w:top w:val="none" w:sz="0" w:space="0" w:color="auto"/>
            <w:left w:val="none" w:sz="0" w:space="0" w:color="auto"/>
            <w:bottom w:val="none" w:sz="0" w:space="0" w:color="auto"/>
            <w:right w:val="none" w:sz="0" w:space="0" w:color="auto"/>
          </w:divBdr>
        </w:div>
        <w:div w:id="912468970">
          <w:marLeft w:val="0"/>
          <w:marRight w:val="0"/>
          <w:marTop w:val="0"/>
          <w:marBottom w:val="0"/>
          <w:divBdr>
            <w:top w:val="none" w:sz="0" w:space="0" w:color="auto"/>
            <w:left w:val="none" w:sz="0" w:space="0" w:color="auto"/>
            <w:bottom w:val="none" w:sz="0" w:space="0" w:color="auto"/>
            <w:right w:val="none" w:sz="0" w:space="0" w:color="auto"/>
          </w:divBdr>
        </w:div>
        <w:div w:id="1017998024">
          <w:marLeft w:val="0"/>
          <w:marRight w:val="0"/>
          <w:marTop w:val="0"/>
          <w:marBottom w:val="0"/>
          <w:divBdr>
            <w:top w:val="none" w:sz="0" w:space="0" w:color="auto"/>
            <w:left w:val="none" w:sz="0" w:space="0" w:color="auto"/>
            <w:bottom w:val="none" w:sz="0" w:space="0" w:color="auto"/>
            <w:right w:val="none" w:sz="0" w:space="0" w:color="auto"/>
          </w:divBdr>
        </w:div>
        <w:div w:id="732968577">
          <w:marLeft w:val="0"/>
          <w:marRight w:val="0"/>
          <w:marTop w:val="0"/>
          <w:marBottom w:val="0"/>
          <w:divBdr>
            <w:top w:val="none" w:sz="0" w:space="0" w:color="auto"/>
            <w:left w:val="none" w:sz="0" w:space="0" w:color="auto"/>
            <w:bottom w:val="none" w:sz="0" w:space="0" w:color="auto"/>
            <w:right w:val="none" w:sz="0" w:space="0" w:color="auto"/>
          </w:divBdr>
        </w:div>
        <w:div w:id="91751305">
          <w:marLeft w:val="0"/>
          <w:marRight w:val="0"/>
          <w:marTop w:val="0"/>
          <w:marBottom w:val="0"/>
          <w:divBdr>
            <w:top w:val="none" w:sz="0" w:space="0" w:color="auto"/>
            <w:left w:val="none" w:sz="0" w:space="0" w:color="auto"/>
            <w:bottom w:val="none" w:sz="0" w:space="0" w:color="auto"/>
            <w:right w:val="none" w:sz="0" w:space="0" w:color="auto"/>
          </w:divBdr>
        </w:div>
        <w:div w:id="381176818">
          <w:marLeft w:val="0"/>
          <w:marRight w:val="0"/>
          <w:marTop w:val="0"/>
          <w:marBottom w:val="0"/>
          <w:divBdr>
            <w:top w:val="none" w:sz="0" w:space="0" w:color="auto"/>
            <w:left w:val="none" w:sz="0" w:space="0" w:color="auto"/>
            <w:bottom w:val="none" w:sz="0" w:space="0" w:color="auto"/>
            <w:right w:val="none" w:sz="0" w:space="0" w:color="auto"/>
          </w:divBdr>
        </w:div>
        <w:div w:id="399602199">
          <w:marLeft w:val="0"/>
          <w:marRight w:val="0"/>
          <w:marTop w:val="0"/>
          <w:marBottom w:val="0"/>
          <w:divBdr>
            <w:top w:val="none" w:sz="0" w:space="0" w:color="auto"/>
            <w:left w:val="none" w:sz="0" w:space="0" w:color="auto"/>
            <w:bottom w:val="none" w:sz="0" w:space="0" w:color="auto"/>
            <w:right w:val="none" w:sz="0" w:space="0" w:color="auto"/>
          </w:divBdr>
        </w:div>
        <w:div w:id="2041736895">
          <w:marLeft w:val="0"/>
          <w:marRight w:val="0"/>
          <w:marTop w:val="0"/>
          <w:marBottom w:val="0"/>
          <w:divBdr>
            <w:top w:val="none" w:sz="0" w:space="0" w:color="auto"/>
            <w:left w:val="none" w:sz="0" w:space="0" w:color="auto"/>
            <w:bottom w:val="none" w:sz="0" w:space="0" w:color="auto"/>
            <w:right w:val="none" w:sz="0" w:space="0" w:color="auto"/>
          </w:divBdr>
        </w:div>
        <w:div w:id="1008022687">
          <w:marLeft w:val="0"/>
          <w:marRight w:val="0"/>
          <w:marTop w:val="0"/>
          <w:marBottom w:val="0"/>
          <w:divBdr>
            <w:top w:val="none" w:sz="0" w:space="0" w:color="auto"/>
            <w:left w:val="none" w:sz="0" w:space="0" w:color="auto"/>
            <w:bottom w:val="none" w:sz="0" w:space="0" w:color="auto"/>
            <w:right w:val="none" w:sz="0" w:space="0" w:color="auto"/>
          </w:divBdr>
        </w:div>
        <w:div w:id="1147405150">
          <w:marLeft w:val="0"/>
          <w:marRight w:val="0"/>
          <w:marTop w:val="0"/>
          <w:marBottom w:val="0"/>
          <w:divBdr>
            <w:top w:val="none" w:sz="0" w:space="0" w:color="auto"/>
            <w:left w:val="none" w:sz="0" w:space="0" w:color="auto"/>
            <w:bottom w:val="none" w:sz="0" w:space="0" w:color="auto"/>
            <w:right w:val="none" w:sz="0" w:space="0" w:color="auto"/>
          </w:divBdr>
        </w:div>
        <w:div w:id="949777721">
          <w:marLeft w:val="0"/>
          <w:marRight w:val="0"/>
          <w:marTop w:val="0"/>
          <w:marBottom w:val="0"/>
          <w:divBdr>
            <w:top w:val="none" w:sz="0" w:space="0" w:color="auto"/>
            <w:left w:val="none" w:sz="0" w:space="0" w:color="auto"/>
            <w:bottom w:val="none" w:sz="0" w:space="0" w:color="auto"/>
            <w:right w:val="none" w:sz="0" w:space="0" w:color="auto"/>
          </w:divBdr>
        </w:div>
        <w:div w:id="925649501">
          <w:marLeft w:val="0"/>
          <w:marRight w:val="0"/>
          <w:marTop w:val="0"/>
          <w:marBottom w:val="0"/>
          <w:divBdr>
            <w:top w:val="none" w:sz="0" w:space="0" w:color="auto"/>
            <w:left w:val="none" w:sz="0" w:space="0" w:color="auto"/>
            <w:bottom w:val="none" w:sz="0" w:space="0" w:color="auto"/>
            <w:right w:val="none" w:sz="0" w:space="0" w:color="auto"/>
          </w:divBdr>
        </w:div>
        <w:div w:id="2039312260">
          <w:marLeft w:val="0"/>
          <w:marRight w:val="0"/>
          <w:marTop w:val="0"/>
          <w:marBottom w:val="0"/>
          <w:divBdr>
            <w:top w:val="none" w:sz="0" w:space="0" w:color="auto"/>
            <w:left w:val="none" w:sz="0" w:space="0" w:color="auto"/>
            <w:bottom w:val="none" w:sz="0" w:space="0" w:color="auto"/>
            <w:right w:val="none" w:sz="0" w:space="0" w:color="auto"/>
          </w:divBdr>
        </w:div>
        <w:div w:id="1435443459">
          <w:marLeft w:val="0"/>
          <w:marRight w:val="0"/>
          <w:marTop w:val="0"/>
          <w:marBottom w:val="0"/>
          <w:divBdr>
            <w:top w:val="none" w:sz="0" w:space="0" w:color="auto"/>
            <w:left w:val="none" w:sz="0" w:space="0" w:color="auto"/>
            <w:bottom w:val="none" w:sz="0" w:space="0" w:color="auto"/>
            <w:right w:val="none" w:sz="0" w:space="0" w:color="auto"/>
          </w:divBdr>
        </w:div>
        <w:div w:id="1882588292">
          <w:marLeft w:val="0"/>
          <w:marRight w:val="0"/>
          <w:marTop w:val="0"/>
          <w:marBottom w:val="0"/>
          <w:divBdr>
            <w:top w:val="none" w:sz="0" w:space="0" w:color="auto"/>
            <w:left w:val="none" w:sz="0" w:space="0" w:color="auto"/>
            <w:bottom w:val="none" w:sz="0" w:space="0" w:color="auto"/>
            <w:right w:val="none" w:sz="0" w:space="0" w:color="auto"/>
          </w:divBdr>
        </w:div>
        <w:div w:id="1444687334">
          <w:marLeft w:val="0"/>
          <w:marRight w:val="0"/>
          <w:marTop w:val="0"/>
          <w:marBottom w:val="0"/>
          <w:divBdr>
            <w:top w:val="none" w:sz="0" w:space="0" w:color="auto"/>
            <w:left w:val="none" w:sz="0" w:space="0" w:color="auto"/>
            <w:bottom w:val="none" w:sz="0" w:space="0" w:color="auto"/>
            <w:right w:val="none" w:sz="0" w:space="0" w:color="auto"/>
          </w:divBdr>
        </w:div>
        <w:div w:id="1680234253">
          <w:marLeft w:val="0"/>
          <w:marRight w:val="0"/>
          <w:marTop w:val="0"/>
          <w:marBottom w:val="0"/>
          <w:divBdr>
            <w:top w:val="none" w:sz="0" w:space="0" w:color="auto"/>
            <w:left w:val="none" w:sz="0" w:space="0" w:color="auto"/>
            <w:bottom w:val="none" w:sz="0" w:space="0" w:color="auto"/>
            <w:right w:val="none" w:sz="0" w:space="0" w:color="auto"/>
          </w:divBdr>
        </w:div>
        <w:div w:id="909071474">
          <w:marLeft w:val="0"/>
          <w:marRight w:val="0"/>
          <w:marTop w:val="0"/>
          <w:marBottom w:val="0"/>
          <w:divBdr>
            <w:top w:val="none" w:sz="0" w:space="0" w:color="auto"/>
            <w:left w:val="none" w:sz="0" w:space="0" w:color="auto"/>
            <w:bottom w:val="none" w:sz="0" w:space="0" w:color="auto"/>
            <w:right w:val="none" w:sz="0" w:space="0" w:color="auto"/>
          </w:divBdr>
        </w:div>
      </w:divsChild>
    </w:div>
    <w:div w:id="1419018174">
      <w:bodyDiv w:val="1"/>
      <w:marLeft w:val="0"/>
      <w:marRight w:val="0"/>
      <w:marTop w:val="0"/>
      <w:marBottom w:val="0"/>
      <w:divBdr>
        <w:top w:val="none" w:sz="0" w:space="0" w:color="auto"/>
        <w:left w:val="none" w:sz="0" w:space="0" w:color="auto"/>
        <w:bottom w:val="none" w:sz="0" w:space="0" w:color="auto"/>
        <w:right w:val="none" w:sz="0" w:space="0" w:color="auto"/>
      </w:divBdr>
    </w:div>
    <w:div w:id="1480922032">
      <w:bodyDiv w:val="1"/>
      <w:marLeft w:val="0"/>
      <w:marRight w:val="0"/>
      <w:marTop w:val="0"/>
      <w:marBottom w:val="0"/>
      <w:divBdr>
        <w:top w:val="none" w:sz="0" w:space="0" w:color="auto"/>
        <w:left w:val="none" w:sz="0" w:space="0" w:color="auto"/>
        <w:bottom w:val="none" w:sz="0" w:space="0" w:color="auto"/>
        <w:right w:val="none" w:sz="0" w:space="0" w:color="auto"/>
      </w:divBdr>
      <w:divsChild>
        <w:div w:id="1496726864">
          <w:marLeft w:val="0"/>
          <w:marRight w:val="0"/>
          <w:marTop w:val="0"/>
          <w:marBottom w:val="0"/>
          <w:divBdr>
            <w:top w:val="none" w:sz="0" w:space="0" w:color="auto"/>
            <w:left w:val="none" w:sz="0" w:space="0" w:color="auto"/>
            <w:bottom w:val="none" w:sz="0" w:space="0" w:color="auto"/>
            <w:right w:val="none" w:sz="0" w:space="0" w:color="auto"/>
          </w:divBdr>
        </w:div>
        <w:div w:id="1249659541">
          <w:marLeft w:val="0"/>
          <w:marRight w:val="0"/>
          <w:marTop w:val="0"/>
          <w:marBottom w:val="0"/>
          <w:divBdr>
            <w:top w:val="none" w:sz="0" w:space="0" w:color="auto"/>
            <w:left w:val="none" w:sz="0" w:space="0" w:color="auto"/>
            <w:bottom w:val="none" w:sz="0" w:space="0" w:color="auto"/>
            <w:right w:val="none" w:sz="0" w:space="0" w:color="auto"/>
          </w:divBdr>
        </w:div>
        <w:div w:id="1303268797">
          <w:marLeft w:val="0"/>
          <w:marRight w:val="0"/>
          <w:marTop w:val="0"/>
          <w:marBottom w:val="0"/>
          <w:divBdr>
            <w:top w:val="none" w:sz="0" w:space="0" w:color="auto"/>
            <w:left w:val="none" w:sz="0" w:space="0" w:color="auto"/>
            <w:bottom w:val="none" w:sz="0" w:space="0" w:color="auto"/>
            <w:right w:val="none" w:sz="0" w:space="0" w:color="auto"/>
          </w:divBdr>
        </w:div>
      </w:divsChild>
    </w:div>
    <w:div w:id="1485506132">
      <w:bodyDiv w:val="1"/>
      <w:marLeft w:val="0"/>
      <w:marRight w:val="0"/>
      <w:marTop w:val="0"/>
      <w:marBottom w:val="0"/>
      <w:divBdr>
        <w:top w:val="none" w:sz="0" w:space="0" w:color="auto"/>
        <w:left w:val="none" w:sz="0" w:space="0" w:color="auto"/>
        <w:bottom w:val="none" w:sz="0" w:space="0" w:color="auto"/>
        <w:right w:val="none" w:sz="0" w:space="0" w:color="auto"/>
      </w:divBdr>
      <w:divsChild>
        <w:div w:id="282541573">
          <w:marLeft w:val="0"/>
          <w:marRight w:val="0"/>
          <w:marTop w:val="0"/>
          <w:marBottom w:val="0"/>
          <w:divBdr>
            <w:top w:val="none" w:sz="0" w:space="0" w:color="auto"/>
            <w:left w:val="none" w:sz="0" w:space="0" w:color="auto"/>
            <w:bottom w:val="none" w:sz="0" w:space="0" w:color="auto"/>
            <w:right w:val="none" w:sz="0" w:space="0" w:color="auto"/>
          </w:divBdr>
        </w:div>
        <w:div w:id="1828744816">
          <w:marLeft w:val="0"/>
          <w:marRight w:val="0"/>
          <w:marTop w:val="0"/>
          <w:marBottom w:val="0"/>
          <w:divBdr>
            <w:top w:val="none" w:sz="0" w:space="0" w:color="auto"/>
            <w:left w:val="none" w:sz="0" w:space="0" w:color="auto"/>
            <w:bottom w:val="none" w:sz="0" w:space="0" w:color="auto"/>
            <w:right w:val="none" w:sz="0" w:space="0" w:color="auto"/>
          </w:divBdr>
        </w:div>
        <w:div w:id="1695037839">
          <w:marLeft w:val="0"/>
          <w:marRight w:val="0"/>
          <w:marTop w:val="0"/>
          <w:marBottom w:val="0"/>
          <w:divBdr>
            <w:top w:val="none" w:sz="0" w:space="0" w:color="auto"/>
            <w:left w:val="none" w:sz="0" w:space="0" w:color="auto"/>
            <w:bottom w:val="none" w:sz="0" w:space="0" w:color="auto"/>
            <w:right w:val="none" w:sz="0" w:space="0" w:color="auto"/>
          </w:divBdr>
        </w:div>
        <w:div w:id="1120035256">
          <w:marLeft w:val="0"/>
          <w:marRight w:val="0"/>
          <w:marTop w:val="0"/>
          <w:marBottom w:val="0"/>
          <w:divBdr>
            <w:top w:val="none" w:sz="0" w:space="0" w:color="auto"/>
            <w:left w:val="none" w:sz="0" w:space="0" w:color="auto"/>
            <w:bottom w:val="none" w:sz="0" w:space="0" w:color="auto"/>
            <w:right w:val="none" w:sz="0" w:space="0" w:color="auto"/>
          </w:divBdr>
        </w:div>
        <w:div w:id="1701660248">
          <w:marLeft w:val="0"/>
          <w:marRight w:val="0"/>
          <w:marTop w:val="0"/>
          <w:marBottom w:val="0"/>
          <w:divBdr>
            <w:top w:val="none" w:sz="0" w:space="0" w:color="auto"/>
            <w:left w:val="none" w:sz="0" w:space="0" w:color="auto"/>
            <w:bottom w:val="none" w:sz="0" w:space="0" w:color="auto"/>
            <w:right w:val="none" w:sz="0" w:space="0" w:color="auto"/>
          </w:divBdr>
        </w:div>
        <w:div w:id="1104810463">
          <w:marLeft w:val="0"/>
          <w:marRight w:val="0"/>
          <w:marTop w:val="0"/>
          <w:marBottom w:val="0"/>
          <w:divBdr>
            <w:top w:val="none" w:sz="0" w:space="0" w:color="auto"/>
            <w:left w:val="none" w:sz="0" w:space="0" w:color="auto"/>
            <w:bottom w:val="none" w:sz="0" w:space="0" w:color="auto"/>
            <w:right w:val="none" w:sz="0" w:space="0" w:color="auto"/>
          </w:divBdr>
        </w:div>
        <w:div w:id="640959907">
          <w:marLeft w:val="0"/>
          <w:marRight w:val="0"/>
          <w:marTop w:val="0"/>
          <w:marBottom w:val="0"/>
          <w:divBdr>
            <w:top w:val="none" w:sz="0" w:space="0" w:color="auto"/>
            <w:left w:val="none" w:sz="0" w:space="0" w:color="auto"/>
            <w:bottom w:val="none" w:sz="0" w:space="0" w:color="auto"/>
            <w:right w:val="none" w:sz="0" w:space="0" w:color="auto"/>
          </w:divBdr>
        </w:div>
        <w:div w:id="532158899">
          <w:marLeft w:val="0"/>
          <w:marRight w:val="0"/>
          <w:marTop w:val="0"/>
          <w:marBottom w:val="0"/>
          <w:divBdr>
            <w:top w:val="none" w:sz="0" w:space="0" w:color="auto"/>
            <w:left w:val="none" w:sz="0" w:space="0" w:color="auto"/>
            <w:bottom w:val="none" w:sz="0" w:space="0" w:color="auto"/>
            <w:right w:val="none" w:sz="0" w:space="0" w:color="auto"/>
          </w:divBdr>
        </w:div>
        <w:div w:id="1914470221">
          <w:marLeft w:val="0"/>
          <w:marRight w:val="0"/>
          <w:marTop w:val="0"/>
          <w:marBottom w:val="0"/>
          <w:divBdr>
            <w:top w:val="none" w:sz="0" w:space="0" w:color="auto"/>
            <w:left w:val="none" w:sz="0" w:space="0" w:color="auto"/>
            <w:bottom w:val="none" w:sz="0" w:space="0" w:color="auto"/>
            <w:right w:val="none" w:sz="0" w:space="0" w:color="auto"/>
          </w:divBdr>
        </w:div>
        <w:div w:id="1831670785">
          <w:marLeft w:val="0"/>
          <w:marRight w:val="0"/>
          <w:marTop w:val="0"/>
          <w:marBottom w:val="0"/>
          <w:divBdr>
            <w:top w:val="none" w:sz="0" w:space="0" w:color="auto"/>
            <w:left w:val="none" w:sz="0" w:space="0" w:color="auto"/>
            <w:bottom w:val="none" w:sz="0" w:space="0" w:color="auto"/>
            <w:right w:val="none" w:sz="0" w:space="0" w:color="auto"/>
          </w:divBdr>
        </w:div>
        <w:div w:id="2019308693">
          <w:marLeft w:val="0"/>
          <w:marRight w:val="0"/>
          <w:marTop w:val="0"/>
          <w:marBottom w:val="0"/>
          <w:divBdr>
            <w:top w:val="none" w:sz="0" w:space="0" w:color="auto"/>
            <w:left w:val="none" w:sz="0" w:space="0" w:color="auto"/>
            <w:bottom w:val="none" w:sz="0" w:space="0" w:color="auto"/>
            <w:right w:val="none" w:sz="0" w:space="0" w:color="auto"/>
          </w:divBdr>
        </w:div>
        <w:div w:id="1308508686">
          <w:marLeft w:val="0"/>
          <w:marRight w:val="0"/>
          <w:marTop w:val="0"/>
          <w:marBottom w:val="0"/>
          <w:divBdr>
            <w:top w:val="none" w:sz="0" w:space="0" w:color="auto"/>
            <w:left w:val="none" w:sz="0" w:space="0" w:color="auto"/>
            <w:bottom w:val="none" w:sz="0" w:space="0" w:color="auto"/>
            <w:right w:val="none" w:sz="0" w:space="0" w:color="auto"/>
          </w:divBdr>
        </w:div>
        <w:div w:id="1029528137">
          <w:marLeft w:val="0"/>
          <w:marRight w:val="0"/>
          <w:marTop w:val="0"/>
          <w:marBottom w:val="0"/>
          <w:divBdr>
            <w:top w:val="none" w:sz="0" w:space="0" w:color="auto"/>
            <w:left w:val="none" w:sz="0" w:space="0" w:color="auto"/>
            <w:bottom w:val="none" w:sz="0" w:space="0" w:color="auto"/>
            <w:right w:val="none" w:sz="0" w:space="0" w:color="auto"/>
          </w:divBdr>
        </w:div>
      </w:divsChild>
    </w:div>
    <w:div w:id="1587494797">
      <w:bodyDiv w:val="1"/>
      <w:marLeft w:val="0"/>
      <w:marRight w:val="0"/>
      <w:marTop w:val="0"/>
      <w:marBottom w:val="0"/>
      <w:divBdr>
        <w:top w:val="none" w:sz="0" w:space="0" w:color="auto"/>
        <w:left w:val="none" w:sz="0" w:space="0" w:color="auto"/>
        <w:bottom w:val="none" w:sz="0" w:space="0" w:color="auto"/>
        <w:right w:val="none" w:sz="0" w:space="0" w:color="auto"/>
      </w:divBdr>
      <w:divsChild>
        <w:div w:id="647394411">
          <w:marLeft w:val="0"/>
          <w:marRight w:val="0"/>
          <w:marTop w:val="0"/>
          <w:marBottom w:val="0"/>
          <w:divBdr>
            <w:top w:val="none" w:sz="0" w:space="0" w:color="auto"/>
            <w:left w:val="none" w:sz="0" w:space="0" w:color="auto"/>
            <w:bottom w:val="none" w:sz="0" w:space="0" w:color="auto"/>
            <w:right w:val="none" w:sz="0" w:space="0" w:color="auto"/>
          </w:divBdr>
        </w:div>
        <w:div w:id="1729184663">
          <w:marLeft w:val="0"/>
          <w:marRight w:val="0"/>
          <w:marTop w:val="0"/>
          <w:marBottom w:val="0"/>
          <w:divBdr>
            <w:top w:val="none" w:sz="0" w:space="0" w:color="auto"/>
            <w:left w:val="none" w:sz="0" w:space="0" w:color="auto"/>
            <w:bottom w:val="none" w:sz="0" w:space="0" w:color="auto"/>
            <w:right w:val="none" w:sz="0" w:space="0" w:color="auto"/>
          </w:divBdr>
        </w:div>
        <w:div w:id="15808846">
          <w:marLeft w:val="0"/>
          <w:marRight w:val="0"/>
          <w:marTop w:val="0"/>
          <w:marBottom w:val="0"/>
          <w:divBdr>
            <w:top w:val="none" w:sz="0" w:space="0" w:color="auto"/>
            <w:left w:val="none" w:sz="0" w:space="0" w:color="auto"/>
            <w:bottom w:val="none" w:sz="0" w:space="0" w:color="auto"/>
            <w:right w:val="none" w:sz="0" w:space="0" w:color="auto"/>
          </w:divBdr>
        </w:div>
        <w:div w:id="44259484">
          <w:marLeft w:val="0"/>
          <w:marRight w:val="0"/>
          <w:marTop w:val="0"/>
          <w:marBottom w:val="0"/>
          <w:divBdr>
            <w:top w:val="none" w:sz="0" w:space="0" w:color="auto"/>
            <w:left w:val="none" w:sz="0" w:space="0" w:color="auto"/>
            <w:bottom w:val="none" w:sz="0" w:space="0" w:color="auto"/>
            <w:right w:val="none" w:sz="0" w:space="0" w:color="auto"/>
          </w:divBdr>
        </w:div>
        <w:div w:id="1847554467">
          <w:marLeft w:val="0"/>
          <w:marRight w:val="0"/>
          <w:marTop w:val="0"/>
          <w:marBottom w:val="0"/>
          <w:divBdr>
            <w:top w:val="none" w:sz="0" w:space="0" w:color="auto"/>
            <w:left w:val="none" w:sz="0" w:space="0" w:color="auto"/>
            <w:bottom w:val="none" w:sz="0" w:space="0" w:color="auto"/>
            <w:right w:val="none" w:sz="0" w:space="0" w:color="auto"/>
          </w:divBdr>
        </w:div>
        <w:div w:id="749928905">
          <w:marLeft w:val="0"/>
          <w:marRight w:val="0"/>
          <w:marTop w:val="0"/>
          <w:marBottom w:val="0"/>
          <w:divBdr>
            <w:top w:val="none" w:sz="0" w:space="0" w:color="auto"/>
            <w:left w:val="none" w:sz="0" w:space="0" w:color="auto"/>
            <w:bottom w:val="none" w:sz="0" w:space="0" w:color="auto"/>
            <w:right w:val="none" w:sz="0" w:space="0" w:color="auto"/>
          </w:divBdr>
        </w:div>
        <w:div w:id="97910933">
          <w:marLeft w:val="0"/>
          <w:marRight w:val="0"/>
          <w:marTop w:val="0"/>
          <w:marBottom w:val="0"/>
          <w:divBdr>
            <w:top w:val="none" w:sz="0" w:space="0" w:color="auto"/>
            <w:left w:val="none" w:sz="0" w:space="0" w:color="auto"/>
            <w:bottom w:val="none" w:sz="0" w:space="0" w:color="auto"/>
            <w:right w:val="none" w:sz="0" w:space="0" w:color="auto"/>
          </w:divBdr>
        </w:div>
        <w:div w:id="1835484886">
          <w:marLeft w:val="0"/>
          <w:marRight w:val="0"/>
          <w:marTop w:val="0"/>
          <w:marBottom w:val="0"/>
          <w:divBdr>
            <w:top w:val="none" w:sz="0" w:space="0" w:color="auto"/>
            <w:left w:val="none" w:sz="0" w:space="0" w:color="auto"/>
            <w:bottom w:val="none" w:sz="0" w:space="0" w:color="auto"/>
            <w:right w:val="none" w:sz="0" w:space="0" w:color="auto"/>
          </w:divBdr>
        </w:div>
        <w:div w:id="282274857">
          <w:marLeft w:val="0"/>
          <w:marRight w:val="0"/>
          <w:marTop w:val="0"/>
          <w:marBottom w:val="0"/>
          <w:divBdr>
            <w:top w:val="none" w:sz="0" w:space="0" w:color="auto"/>
            <w:left w:val="none" w:sz="0" w:space="0" w:color="auto"/>
            <w:bottom w:val="none" w:sz="0" w:space="0" w:color="auto"/>
            <w:right w:val="none" w:sz="0" w:space="0" w:color="auto"/>
          </w:divBdr>
        </w:div>
        <w:div w:id="1039554260">
          <w:marLeft w:val="0"/>
          <w:marRight w:val="0"/>
          <w:marTop w:val="0"/>
          <w:marBottom w:val="0"/>
          <w:divBdr>
            <w:top w:val="none" w:sz="0" w:space="0" w:color="auto"/>
            <w:left w:val="none" w:sz="0" w:space="0" w:color="auto"/>
            <w:bottom w:val="none" w:sz="0" w:space="0" w:color="auto"/>
            <w:right w:val="none" w:sz="0" w:space="0" w:color="auto"/>
          </w:divBdr>
        </w:div>
        <w:div w:id="888148001">
          <w:marLeft w:val="0"/>
          <w:marRight w:val="0"/>
          <w:marTop w:val="0"/>
          <w:marBottom w:val="0"/>
          <w:divBdr>
            <w:top w:val="none" w:sz="0" w:space="0" w:color="auto"/>
            <w:left w:val="none" w:sz="0" w:space="0" w:color="auto"/>
            <w:bottom w:val="none" w:sz="0" w:space="0" w:color="auto"/>
            <w:right w:val="none" w:sz="0" w:space="0" w:color="auto"/>
          </w:divBdr>
        </w:div>
        <w:div w:id="1236237955">
          <w:marLeft w:val="0"/>
          <w:marRight w:val="0"/>
          <w:marTop w:val="0"/>
          <w:marBottom w:val="0"/>
          <w:divBdr>
            <w:top w:val="none" w:sz="0" w:space="0" w:color="auto"/>
            <w:left w:val="none" w:sz="0" w:space="0" w:color="auto"/>
            <w:bottom w:val="none" w:sz="0" w:space="0" w:color="auto"/>
            <w:right w:val="none" w:sz="0" w:space="0" w:color="auto"/>
          </w:divBdr>
        </w:div>
        <w:div w:id="533424767">
          <w:marLeft w:val="0"/>
          <w:marRight w:val="0"/>
          <w:marTop w:val="0"/>
          <w:marBottom w:val="0"/>
          <w:divBdr>
            <w:top w:val="none" w:sz="0" w:space="0" w:color="auto"/>
            <w:left w:val="none" w:sz="0" w:space="0" w:color="auto"/>
            <w:bottom w:val="none" w:sz="0" w:space="0" w:color="auto"/>
            <w:right w:val="none" w:sz="0" w:space="0" w:color="auto"/>
          </w:divBdr>
        </w:div>
        <w:div w:id="809858944">
          <w:marLeft w:val="0"/>
          <w:marRight w:val="0"/>
          <w:marTop w:val="0"/>
          <w:marBottom w:val="0"/>
          <w:divBdr>
            <w:top w:val="none" w:sz="0" w:space="0" w:color="auto"/>
            <w:left w:val="none" w:sz="0" w:space="0" w:color="auto"/>
            <w:bottom w:val="none" w:sz="0" w:space="0" w:color="auto"/>
            <w:right w:val="none" w:sz="0" w:space="0" w:color="auto"/>
          </w:divBdr>
        </w:div>
        <w:div w:id="319039861">
          <w:marLeft w:val="0"/>
          <w:marRight w:val="0"/>
          <w:marTop w:val="0"/>
          <w:marBottom w:val="0"/>
          <w:divBdr>
            <w:top w:val="none" w:sz="0" w:space="0" w:color="auto"/>
            <w:left w:val="none" w:sz="0" w:space="0" w:color="auto"/>
            <w:bottom w:val="none" w:sz="0" w:space="0" w:color="auto"/>
            <w:right w:val="none" w:sz="0" w:space="0" w:color="auto"/>
          </w:divBdr>
        </w:div>
        <w:div w:id="2130051853">
          <w:marLeft w:val="0"/>
          <w:marRight w:val="0"/>
          <w:marTop w:val="0"/>
          <w:marBottom w:val="0"/>
          <w:divBdr>
            <w:top w:val="none" w:sz="0" w:space="0" w:color="auto"/>
            <w:left w:val="none" w:sz="0" w:space="0" w:color="auto"/>
            <w:bottom w:val="none" w:sz="0" w:space="0" w:color="auto"/>
            <w:right w:val="none" w:sz="0" w:space="0" w:color="auto"/>
          </w:divBdr>
        </w:div>
        <w:div w:id="98575458">
          <w:marLeft w:val="0"/>
          <w:marRight w:val="0"/>
          <w:marTop w:val="0"/>
          <w:marBottom w:val="0"/>
          <w:divBdr>
            <w:top w:val="none" w:sz="0" w:space="0" w:color="auto"/>
            <w:left w:val="none" w:sz="0" w:space="0" w:color="auto"/>
            <w:bottom w:val="none" w:sz="0" w:space="0" w:color="auto"/>
            <w:right w:val="none" w:sz="0" w:space="0" w:color="auto"/>
          </w:divBdr>
        </w:div>
        <w:div w:id="1416240106">
          <w:marLeft w:val="0"/>
          <w:marRight w:val="0"/>
          <w:marTop w:val="0"/>
          <w:marBottom w:val="0"/>
          <w:divBdr>
            <w:top w:val="none" w:sz="0" w:space="0" w:color="auto"/>
            <w:left w:val="none" w:sz="0" w:space="0" w:color="auto"/>
            <w:bottom w:val="none" w:sz="0" w:space="0" w:color="auto"/>
            <w:right w:val="none" w:sz="0" w:space="0" w:color="auto"/>
          </w:divBdr>
        </w:div>
        <w:div w:id="1759859703">
          <w:marLeft w:val="0"/>
          <w:marRight w:val="0"/>
          <w:marTop w:val="0"/>
          <w:marBottom w:val="0"/>
          <w:divBdr>
            <w:top w:val="none" w:sz="0" w:space="0" w:color="auto"/>
            <w:left w:val="none" w:sz="0" w:space="0" w:color="auto"/>
            <w:bottom w:val="none" w:sz="0" w:space="0" w:color="auto"/>
            <w:right w:val="none" w:sz="0" w:space="0" w:color="auto"/>
          </w:divBdr>
        </w:div>
        <w:div w:id="1292244531">
          <w:marLeft w:val="0"/>
          <w:marRight w:val="0"/>
          <w:marTop w:val="0"/>
          <w:marBottom w:val="0"/>
          <w:divBdr>
            <w:top w:val="none" w:sz="0" w:space="0" w:color="auto"/>
            <w:left w:val="none" w:sz="0" w:space="0" w:color="auto"/>
            <w:bottom w:val="none" w:sz="0" w:space="0" w:color="auto"/>
            <w:right w:val="none" w:sz="0" w:space="0" w:color="auto"/>
          </w:divBdr>
        </w:div>
        <w:div w:id="540288240">
          <w:marLeft w:val="0"/>
          <w:marRight w:val="0"/>
          <w:marTop w:val="0"/>
          <w:marBottom w:val="0"/>
          <w:divBdr>
            <w:top w:val="none" w:sz="0" w:space="0" w:color="auto"/>
            <w:left w:val="none" w:sz="0" w:space="0" w:color="auto"/>
            <w:bottom w:val="none" w:sz="0" w:space="0" w:color="auto"/>
            <w:right w:val="none" w:sz="0" w:space="0" w:color="auto"/>
          </w:divBdr>
        </w:div>
        <w:div w:id="209152264">
          <w:marLeft w:val="0"/>
          <w:marRight w:val="0"/>
          <w:marTop w:val="0"/>
          <w:marBottom w:val="0"/>
          <w:divBdr>
            <w:top w:val="none" w:sz="0" w:space="0" w:color="auto"/>
            <w:left w:val="none" w:sz="0" w:space="0" w:color="auto"/>
            <w:bottom w:val="none" w:sz="0" w:space="0" w:color="auto"/>
            <w:right w:val="none" w:sz="0" w:space="0" w:color="auto"/>
          </w:divBdr>
        </w:div>
        <w:div w:id="303389062">
          <w:marLeft w:val="0"/>
          <w:marRight w:val="0"/>
          <w:marTop w:val="0"/>
          <w:marBottom w:val="0"/>
          <w:divBdr>
            <w:top w:val="none" w:sz="0" w:space="0" w:color="auto"/>
            <w:left w:val="none" w:sz="0" w:space="0" w:color="auto"/>
            <w:bottom w:val="none" w:sz="0" w:space="0" w:color="auto"/>
            <w:right w:val="none" w:sz="0" w:space="0" w:color="auto"/>
          </w:divBdr>
        </w:div>
        <w:div w:id="297761389">
          <w:marLeft w:val="0"/>
          <w:marRight w:val="0"/>
          <w:marTop w:val="0"/>
          <w:marBottom w:val="0"/>
          <w:divBdr>
            <w:top w:val="none" w:sz="0" w:space="0" w:color="auto"/>
            <w:left w:val="none" w:sz="0" w:space="0" w:color="auto"/>
            <w:bottom w:val="none" w:sz="0" w:space="0" w:color="auto"/>
            <w:right w:val="none" w:sz="0" w:space="0" w:color="auto"/>
          </w:divBdr>
        </w:div>
        <w:div w:id="1515268462">
          <w:marLeft w:val="0"/>
          <w:marRight w:val="0"/>
          <w:marTop w:val="0"/>
          <w:marBottom w:val="0"/>
          <w:divBdr>
            <w:top w:val="none" w:sz="0" w:space="0" w:color="auto"/>
            <w:left w:val="none" w:sz="0" w:space="0" w:color="auto"/>
            <w:bottom w:val="none" w:sz="0" w:space="0" w:color="auto"/>
            <w:right w:val="none" w:sz="0" w:space="0" w:color="auto"/>
          </w:divBdr>
        </w:div>
        <w:div w:id="1997146241">
          <w:marLeft w:val="0"/>
          <w:marRight w:val="0"/>
          <w:marTop w:val="0"/>
          <w:marBottom w:val="0"/>
          <w:divBdr>
            <w:top w:val="none" w:sz="0" w:space="0" w:color="auto"/>
            <w:left w:val="none" w:sz="0" w:space="0" w:color="auto"/>
            <w:bottom w:val="none" w:sz="0" w:space="0" w:color="auto"/>
            <w:right w:val="none" w:sz="0" w:space="0" w:color="auto"/>
          </w:divBdr>
        </w:div>
        <w:div w:id="1245457390">
          <w:marLeft w:val="0"/>
          <w:marRight w:val="0"/>
          <w:marTop w:val="0"/>
          <w:marBottom w:val="0"/>
          <w:divBdr>
            <w:top w:val="none" w:sz="0" w:space="0" w:color="auto"/>
            <w:left w:val="none" w:sz="0" w:space="0" w:color="auto"/>
            <w:bottom w:val="none" w:sz="0" w:space="0" w:color="auto"/>
            <w:right w:val="none" w:sz="0" w:space="0" w:color="auto"/>
          </w:divBdr>
        </w:div>
        <w:div w:id="1422532718">
          <w:marLeft w:val="0"/>
          <w:marRight w:val="0"/>
          <w:marTop w:val="0"/>
          <w:marBottom w:val="0"/>
          <w:divBdr>
            <w:top w:val="none" w:sz="0" w:space="0" w:color="auto"/>
            <w:left w:val="none" w:sz="0" w:space="0" w:color="auto"/>
            <w:bottom w:val="none" w:sz="0" w:space="0" w:color="auto"/>
            <w:right w:val="none" w:sz="0" w:space="0" w:color="auto"/>
          </w:divBdr>
        </w:div>
        <w:div w:id="629943243">
          <w:marLeft w:val="0"/>
          <w:marRight w:val="0"/>
          <w:marTop w:val="0"/>
          <w:marBottom w:val="0"/>
          <w:divBdr>
            <w:top w:val="none" w:sz="0" w:space="0" w:color="auto"/>
            <w:left w:val="none" w:sz="0" w:space="0" w:color="auto"/>
            <w:bottom w:val="none" w:sz="0" w:space="0" w:color="auto"/>
            <w:right w:val="none" w:sz="0" w:space="0" w:color="auto"/>
          </w:divBdr>
        </w:div>
        <w:div w:id="716852395">
          <w:marLeft w:val="0"/>
          <w:marRight w:val="0"/>
          <w:marTop w:val="0"/>
          <w:marBottom w:val="0"/>
          <w:divBdr>
            <w:top w:val="none" w:sz="0" w:space="0" w:color="auto"/>
            <w:left w:val="none" w:sz="0" w:space="0" w:color="auto"/>
            <w:bottom w:val="none" w:sz="0" w:space="0" w:color="auto"/>
            <w:right w:val="none" w:sz="0" w:space="0" w:color="auto"/>
          </w:divBdr>
        </w:div>
        <w:div w:id="1259605698">
          <w:marLeft w:val="0"/>
          <w:marRight w:val="0"/>
          <w:marTop w:val="0"/>
          <w:marBottom w:val="0"/>
          <w:divBdr>
            <w:top w:val="none" w:sz="0" w:space="0" w:color="auto"/>
            <w:left w:val="none" w:sz="0" w:space="0" w:color="auto"/>
            <w:bottom w:val="none" w:sz="0" w:space="0" w:color="auto"/>
            <w:right w:val="none" w:sz="0" w:space="0" w:color="auto"/>
          </w:divBdr>
        </w:div>
        <w:div w:id="901216549">
          <w:marLeft w:val="0"/>
          <w:marRight w:val="0"/>
          <w:marTop w:val="0"/>
          <w:marBottom w:val="0"/>
          <w:divBdr>
            <w:top w:val="none" w:sz="0" w:space="0" w:color="auto"/>
            <w:left w:val="none" w:sz="0" w:space="0" w:color="auto"/>
            <w:bottom w:val="none" w:sz="0" w:space="0" w:color="auto"/>
            <w:right w:val="none" w:sz="0" w:space="0" w:color="auto"/>
          </w:divBdr>
        </w:div>
        <w:div w:id="490293152">
          <w:marLeft w:val="0"/>
          <w:marRight w:val="0"/>
          <w:marTop w:val="0"/>
          <w:marBottom w:val="0"/>
          <w:divBdr>
            <w:top w:val="none" w:sz="0" w:space="0" w:color="auto"/>
            <w:left w:val="none" w:sz="0" w:space="0" w:color="auto"/>
            <w:bottom w:val="none" w:sz="0" w:space="0" w:color="auto"/>
            <w:right w:val="none" w:sz="0" w:space="0" w:color="auto"/>
          </w:divBdr>
        </w:div>
        <w:div w:id="1696154356">
          <w:marLeft w:val="0"/>
          <w:marRight w:val="0"/>
          <w:marTop w:val="0"/>
          <w:marBottom w:val="0"/>
          <w:divBdr>
            <w:top w:val="none" w:sz="0" w:space="0" w:color="auto"/>
            <w:left w:val="none" w:sz="0" w:space="0" w:color="auto"/>
            <w:bottom w:val="none" w:sz="0" w:space="0" w:color="auto"/>
            <w:right w:val="none" w:sz="0" w:space="0" w:color="auto"/>
          </w:divBdr>
        </w:div>
        <w:div w:id="453645468">
          <w:marLeft w:val="0"/>
          <w:marRight w:val="0"/>
          <w:marTop w:val="0"/>
          <w:marBottom w:val="0"/>
          <w:divBdr>
            <w:top w:val="none" w:sz="0" w:space="0" w:color="auto"/>
            <w:left w:val="none" w:sz="0" w:space="0" w:color="auto"/>
            <w:bottom w:val="none" w:sz="0" w:space="0" w:color="auto"/>
            <w:right w:val="none" w:sz="0" w:space="0" w:color="auto"/>
          </w:divBdr>
        </w:div>
        <w:div w:id="808978004">
          <w:marLeft w:val="0"/>
          <w:marRight w:val="0"/>
          <w:marTop w:val="0"/>
          <w:marBottom w:val="0"/>
          <w:divBdr>
            <w:top w:val="none" w:sz="0" w:space="0" w:color="auto"/>
            <w:left w:val="none" w:sz="0" w:space="0" w:color="auto"/>
            <w:bottom w:val="none" w:sz="0" w:space="0" w:color="auto"/>
            <w:right w:val="none" w:sz="0" w:space="0" w:color="auto"/>
          </w:divBdr>
        </w:div>
        <w:div w:id="1559170578">
          <w:marLeft w:val="0"/>
          <w:marRight w:val="0"/>
          <w:marTop w:val="0"/>
          <w:marBottom w:val="0"/>
          <w:divBdr>
            <w:top w:val="none" w:sz="0" w:space="0" w:color="auto"/>
            <w:left w:val="none" w:sz="0" w:space="0" w:color="auto"/>
            <w:bottom w:val="none" w:sz="0" w:space="0" w:color="auto"/>
            <w:right w:val="none" w:sz="0" w:space="0" w:color="auto"/>
          </w:divBdr>
        </w:div>
        <w:div w:id="1104769900">
          <w:marLeft w:val="0"/>
          <w:marRight w:val="0"/>
          <w:marTop w:val="0"/>
          <w:marBottom w:val="0"/>
          <w:divBdr>
            <w:top w:val="none" w:sz="0" w:space="0" w:color="auto"/>
            <w:left w:val="none" w:sz="0" w:space="0" w:color="auto"/>
            <w:bottom w:val="none" w:sz="0" w:space="0" w:color="auto"/>
            <w:right w:val="none" w:sz="0" w:space="0" w:color="auto"/>
          </w:divBdr>
        </w:div>
        <w:div w:id="728648869">
          <w:marLeft w:val="0"/>
          <w:marRight w:val="0"/>
          <w:marTop w:val="0"/>
          <w:marBottom w:val="0"/>
          <w:divBdr>
            <w:top w:val="none" w:sz="0" w:space="0" w:color="auto"/>
            <w:left w:val="none" w:sz="0" w:space="0" w:color="auto"/>
            <w:bottom w:val="none" w:sz="0" w:space="0" w:color="auto"/>
            <w:right w:val="none" w:sz="0" w:space="0" w:color="auto"/>
          </w:divBdr>
        </w:div>
        <w:div w:id="1659839912">
          <w:marLeft w:val="0"/>
          <w:marRight w:val="0"/>
          <w:marTop w:val="0"/>
          <w:marBottom w:val="0"/>
          <w:divBdr>
            <w:top w:val="none" w:sz="0" w:space="0" w:color="auto"/>
            <w:left w:val="none" w:sz="0" w:space="0" w:color="auto"/>
            <w:bottom w:val="none" w:sz="0" w:space="0" w:color="auto"/>
            <w:right w:val="none" w:sz="0" w:space="0" w:color="auto"/>
          </w:divBdr>
        </w:div>
        <w:div w:id="742147207">
          <w:marLeft w:val="0"/>
          <w:marRight w:val="0"/>
          <w:marTop w:val="0"/>
          <w:marBottom w:val="0"/>
          <w:divBdr>
            <w:top w:val="none" w:sz="0" w:space="0" w:color="auto"/>
            <w:left w:val="none" w:sz="0" w:space="0" w:color="auto"/>
            <w:bottom w:val="none" w:sz="0" w:space="0" w:color="auto"/>
            <w:right w:val="none" w:sz="0" w:space="0" w:color="auto"/>
          </w:divBdr>
        </w:div>
        <w:div w:id="2085950268">
          <w:marLeft w:val="0"/>
          <w:marRight w:val="0"/>
          <w:marTop w:val="0"/>
          <w:marBottom w:val="0"/>
          <w:divBdr>
            <w:top w:val="none" w:sz="0" w:space="0" w:color="auto"/>
            <w:left w:val="none" w:sz="0" w:space="0" w:color="auto"/>
            <w:bottom w:val="none" w:sz="0" w:space="0" w:color="auto"/>
            <w:right w:val="none" w:sz="0" w:space="0" w:color="auto"/>
          </w:divBdr>
        </w:div>
        <w:div w:id="1688676083">
          <w:marLeft w:val="0"/>
          <w:marRight w:val="0"/>
          <w:marTop w:val="0"/>
          <w:marBottom w:val="0"/>
          <w:divBdr>
            <w:top w:val="none" w:sz="0" w:space="0" w:color="auto"/>
            <w:left w:val="none" w:sz="0" w:space="0" w:color="auto"/>
            <w:bottom w:val="none" w:sz="0" w:space="0" w:color="auto"/>
            <w:right w:val="none" w:sz="0" w:space="0" w:color="auto"/>
          </w:divBdr>
        </w:div>
        <w:div w:id="1093820370">
          <w:marLeft w:val="0"/>
          <w:marRight w:val="0"/>
          <w:marTop w:val="0"/>
          <w:marBottom w:val="0"/>
          <w:divBdr>
            <w:top w:val="none" w:sz="0" w:space="0" w:color="auto"/>
            <w:left w:val="none" w:sz="0" w:space="0" w:color="auto"/>
            <w:bottom w:val="none" w:sz="0" w:space="0" w:color="auto"/>
            <w:right w:val="none" w:sz="0" w:space="0" w:color="auto"/>
          </w:divBdr>
        </w:div>
        <w:div w:id="575090894">
          <w:marLeft w:val="0"/>
          <w:marRight w:val="0"/>
          <w:marTop w:val="0"/>
          <w:marBottom w:val="0"/>
          <w:divBdr>
            <w:top w:val="none" w:sz="0" w:space="0" w:color="auto"/>
            <w:left w:val="none" w:sz="0" w:space="0" w:color="auto"/>
            <w:bottom w:val="none" w:sz="0" w:space="0" w:color="auto"/>
            <w:right w:val="none" w:sz="0" w:space="0" w:color="auto"/>
          </w:divBdr>
        </w:div>
        <w:div w:id="1868592827">
          <w:marLeft w:val="0"/>
          <w:marRight w:val="0"/>
          <w:marTop w:val="0"/>
          <w:marBottom w:val="0"/>
          <w:divBdr>
            <w:top w:val="none" w:sz="0" w:space="0" w:color="auto"/>
            <w:left w:val="none" w:sz="0" w:space="0" w:color="auto"/>
            <w:bottom w:val="none" w:sz="0" w:space="0" w:color="auto"/>
            <w:right w:val="none" w:sz="0" w:space="0" w:color="auto"/>
          </w:divBdr>
        </w:div>
        <w:div w:id="554776644">
          <w:marLeft w:val="0"/>
          <w:marRight w:val="0"/>
          <w:marTop w:val="0"/>
          <w:marBottom w:val="0"/>
          <w:divBdr>
            <w:top w:val="none" w:sz="0" w:space="0" w:color="auto"/>
            <w:left w:val="none" w:sz="0" w:space="0" w:color="auto"/>
            <w:bottom w:val="none" w:sz="0" w:space="0" w:color="auto"/>
            <w:right w:val="none" w:sz="0" w:space="0" w:color="auto"/>
          </w:divBdr>
        </w:div>
        <w:div w:id="537083508">
          <w:marLeft w:val="0"/>
          <w:marRight w:val="0"/>
          <w:marTop w:val="0"/>
          <w:marBottom w:val="0"/>
          <w:divBdr>
            <w:top w:val="none" w:sz="0" w:space="0" w:color="auto"/>
            <w:left w:val="none" w:sz="0" w:space="0" w:color="auto"/>
            <w:bottom w:val="none" w:sz="0" w:space="0" w:color="auto"/>
            <w:right w:val="none" w:sz="0" w:space="0" w:color="auto"/>
          </w:divBdr>
        </w:div>
        <w:div w:id="58331428">
          <w:marLeft w:val="0"/>
          <w:marRight w:val="0"/>
          <w:marTop w:val="0"/>
          <w:marBottom w:val="0"/>
          <w:divBdr>
            <w:top w:val="none" w:sz="0" w:space="0" w:color="auto"/>
            <w:left w:val="none" w:sz="0" w:space="0" w:color="auto"/>
            <w:bottom w:val="none" w:sz="0" w:space="0" w:color="auto"/>
            <w:right w:val="none" w:sz="0" w:space="0" w:color="auto"/>
          </w:divBdr>
        </w:div>
        <w:div w:id="735123768">
          <w:marLeft w:val="0"/>
          <w:marRight w:val="0"/>
          <w:marTop w:val="0"/>
          <w:marBottom w:val="0"/>
          <w:divBdr>
            <w:top w:val="none" w:sz="0" w:space="0" w:color="auto"/>
            <w:left w:val="none" w:sz="0" w:space="0" w:color="auto"/>
            <w:bottom w:val="none" w:sz="0" w:space="0" w:color="auto"/>
            <w:right w:val="none" w:sz="0" w:space="0" w:color="auto"/>
          </w:divBdr>
        </w:div>
        <w:div w:id="391390167">
          <w:marLeft w:val="0"/>
          <w:marRight w:val="0"/>
          <w:marTop w:val="0"/>
          <w:marBottom w:val="0"/>
          <w:divBdr>
            <w:top w:val="none" w:sz="0" w:space="0" w:color="auto"/>
            <w:left w:val="none" w:sz="0" w:space="0" w:color="auto"/>
            <w:bottom w:val="none" w:sz="0" w:space="0" w:color="auto"/>
            <w:right w:val="none" w:sz="0" w:space="0" w:color="auto"/>
          </w:divBdr>
        </w:div>
        <w:div w:id="310869273">
          <w:marLeft w:val="0"/>
          <w:marRight w:val="0"/>
          <w:marTop w:val="0"/>
          <w:marBottom w:val="0"/>
          <w:divBdr>
            <w:top w:val="none" w:sz="0" w:space="0" w:color="auto"/>
            <w:left w:val="none" w:sz="0" w:space="0" w:color="auto"/>
            <w:bottom w:val="none" w:sz="0" w:space="0" w:color="auto"/>
            <w:right w:val="none" w:sz="0" w:space="0" w:color="auto"/>
          </w:divBdr>
        </w:div>
        <w:div w:id="1206714981">
          <w:marLeft w:val="0"/>
          <w:marRight w:val="0"/>
          <w:marTop w:val="0"/>
          <w:marBottom w:val="0"/>
          <w:divBdr>
            <w:top w:val="none" w:sz="0" w:space="0" w:color="auto"/>
            <w:left w:val="none" w:sz="0" w:space="0" w:color="auto"/>
            <w:bottom w:val="none" w:sz="0" w:space="0" w:color="auto"/>
            <w:right w:val="none" w:sz="0" w:space="0" w:color="auto"/>
          </w:divBdr>
        </w:div>
        <w:div w:id="1430201113">
          <w:marLeft w:val="0"/>
          <w:marRight w:val="0"/>
          <w:marTop w:val="0"/>
          <w:marBottom w:val="0"/>
          <w:divBdr>
            <w:top w:val="none" w:sz="0" w:space="0" w:color="auto"/>
            <w:left w:val="none" w:sz="0" w:space="0" w:color="auto"/>
            <w:bottom w:val="none" w:sz="0" w:space="0" w:color="auto"/>
            <w:right w:val="none" w:sz="0" w:space="0" w:color="auto"/>
          </w:divBdr>
        </w:div>
        <w:div w:id="7995694">
          <w:marLeft w:val="0"/>
          <w:marRight w:val="0"/>
          <w:marTop w:val="0"/>
          <w:marBottom w:val="0"/>
          <w:divBdr>
            <w:top w:val="none" w:sz="0" w:space="0" w:color="auto"/>
            <w:left w:val="none" w:sz="0" w:space="0" w:color="auto"/>
            <w:bottom w:val="none" w:sz="0" w:space="0" w:color="auto"/>
            <w:right w:val="none" w:sz="0" w:space="0" w:color="auto"/>
          </w:divBdr>
        </w:div>
        <w:div w:id="1180311468">
          <w:marLeft w:val="0"/>
          <w:marRight w:val="0"/>
          <w:marTop w:val="0"/>
          <w:marBottom w:val="0"/>
          <w:divBdr>
            <w:top w:val="none" w:sz="0" w:space="0" w:color="auto"/>
            <w:left w:val="none" w:sz="0" w:space="0" w:color="auto"/>
            <w:bottom w:val="none" w:sz="0" w:space="0" w:color="auto"/>
            <w:right w:val="none" w:sz="0" w:space="0" w:color="auto"/>
          </w:divBdr>
        </w:div>
        <w:div w:id="469131506">
          <w:marLeft w:val="0"/>
          <w:marRight w:val="0"/>
          <w:marTop w:val="0"/>
          <w:marBottom w:val="0"/>
          <w:divBdr>
            <w:top w:val="none" w:sz="0" w:space="0" w:color="auto"/>
            <w:left w:val="none" w:sz="0" w:space="0" w:color="auto"/>
            <w:bottom w:val="none" w:sz="0" w:space="0" w:color="auto"/>
            <w:right w:val="none" w:sz="0" w:space="0" w:color="auto"/>
          </w:divBdr>
        </w:div>
        <w:div w:id="991375976">
          <w:marLeft w:val="0"/>
          <w:marRight w:val="0"/>
          <w:marTop w:val="0"/>
          <w:marBottom w:val="0"/>
          <w:divBdr>
            <w:top w:val="none" w:sz="0" w:space="0" w:color="auto"/>
            <w:left w:val="none" w:sz="0" w:space="0" w:color="auto"/>
            <w:bottom w:val="none" w:sz="0" w:space="0" w:color="auto"/>
            <w:right w:val="none" w:sz="0" w:space="0" w:color="auto"/>
          </w:divBdr>
        </w:div>
        <w:div w:id="1521120580">
          <w:marLeft w:val="0"/>
          <w:marRight w:val="0"/>
          <w:marTop w:val="0"/>
          <w:marBottom w:val="0"/>
          <w:divBdr>
            <w:top w:val="none" w:sz="0" w:space="0" w:color="auto"/>
            <w:left w:val="none" w:sz="0" w:space="0" w:color="auto"/>
            <w:bottom w:val="none" w:sz="0" w:space="0" w:color="auto"/>
            <w:right w:val="none" w:sz="0" w:space="0" w:color="auto"/>
          </w:divBdr>
        </w:div>
        <w:div w:id="1362045979">
          <w:marLeft w:val="0"/>
          <w:marRight w:val="0"/>
          <w:marTop w:val="0"/>
          <w:marBottom w:val="0"/>
          <w:divBdr>
            <w:top w:val="none" w:sz="0" w:space="0" w:color="auto"/>
            <w:left w:val="none" w:sz="0" w:space="0" w:color="auto"/>
            <w:bottom w:val="none" w:sz="0" w:space="0" w:color="auto"/>
            <w:right w:val="none" w:sz="0" w:space="0" w:color="auto"/>
          </w:divBdr>
        </w:div>
        <w:div w:id="800928339">
          <w:marLeft w:val="0"/>
          <w:marRight w:val="0"/>
          <w:marTop w:val="0"/>
          <w:marBottom w:val="0"/>
          <w:divBdr>
            <w:top w:val="none" w:sz="0" w:space="0" w:color="auto"/>
            <w:left w:val="none" w:sz="0" w:space="0" w:color="auto"/>
            <w:bottom w:val="none" w:sz="0" w:space="0" w:color="auto"/>
            <w:right w:val="none" w:sz="0" w:space="0" w:color="auto"/>
          </w:divBdr>
        </w:div>
        <w:div w:id="505943050">
          <w:marLeft w:val="0"/>
          <w:marRight w:val="0"/>
          <w:marTop w:val="0"/>
          <w:marBottom w:val="0"/>
          <w:divBdr>
            <w:top w:val="none" w:sz="0" w:space="0" w:color="auto"/>
            <w:left w:val="none" w:sz="0" w:space="0" w:color="auto"/>
            <w:bottom w:val="none" w:sz="0" w:space="0" w:color="auto"/>
            <w:right w:val="none" w:sz="0" w:space="0" w:color="auto"/>
          </w:divBdr>
        </w:div>
        <w:div w:id="1228031537">
          <w:marLeft w:val="0"/>
          <w:marRight w:val="0"/>
          <w:marTop w:val="0"/>
          <w:marBottom w:val="0"/>
          <w:divBdr>
            <w:top w:val="none" w:sz="0" w:space="0" w:color="auto"/>
            <w:left w:val="none" w:sz="0" w:space="0" w:color="auto"/>
            <w:bottom w:val="none" w:sz="0" w:space="0" w:color="auto"/>
            <w:right w:val="none" w:sz="0" w:space="0" w:color="auto"/>
          </w:divBdr>
        </w:div>
        <w:div w:id="1392918815">
          <w:marLeft w:val="0"/>
          <w:marRight w:val="0"/>
          <w:marTop w:val="0"/>
          <w:marBottom w:val="0"/>
          <w:divBdr>
            <w:top w:val="none" w:sz="0" w:space="0" w:color="auto"/>
            <w:left w:val="none" w:sz="0" w:space="0" w:color="auto"/>
            <w:bottom w:val="none" w:sz="0" w:space="0" w:color="auto"/>
            <w:right w:val="none" w:sz="0" w:space="0" w:color="auto"/>
          </w:divBdr>
        </w:div>
        <w:div w:id="1817405835">
          <w:marLeft w:val="0"/>
          <w:marRight w:val="0"/>
          <w:marTop w:val="0"/>
          <w:marBottom w:val="0"/>
          <w:divBdr>
            <w:top w:val="none" w:sz="0" w:space="0" w:color="auto"/>
            <w:left w:val="none" w:sz="0" w:space="0" w:color="auto"/>
            <w:bottom w:val="none" w:sz="0" w:space="0" w:color="auto"/>
            <w:right w:val="none" w:sz="0" w:space="0" w:color="auto"/>
          </w:divBdr>
        </w:div>
        <w:div w:id="790591353">
          <w:marLeft w:val="0"/>
          <w:marRight w:val="0"/>
          <w:marTop w:val="0"/>
          <w:marBottom w:val="0"/>
          <w:divBdr>
            <w:top w:val="none" w:sz="0" w:space="0" w:color="auto"/>
            <w:left w:val="none" w:sz="0" w:space="0" w:color="auto"/>
            <w:bottom w:val="none" w:sz="0" w:space="0" w:color="auto"/>
            <w:right w:val="none" w:sz="0" w:space="0" w:color="auto"/>
          </w:divBdr>
        </w:div>
        <w:div w:id="52432615">
          <w:marLeft w:val="0"/>
          <w:marRight w:val="0"/>
          <w:marTop w:val="0"/>
          <w:marBottom w:val="0"/>
          <w:divBdr>
            <w:top w:val="none" w:sz="0" w:space="0" w:color="auto"/>
            <w:left w:val="none" w:sz="0" w:space="0" w:color="auto"/>
            <w:bottom w:val="none" w:sz="0" w:space="0" w:color="auto"/>
            <w:right w:val="none" w:sz="0" w:space="0" w:color="auto"/>
          </w:divBdr>
        </w:div>
        <w:div w:id="1103111879">
          <w:marLeft w:val="0"/>
          <w:marRight w:val="0"/>
          <w:marTop w:val="0"/>
          <w:marBottom w:val="0"/>
          <w:divBdr>
            <w:top w:val="none" w:sz="0" w:space="0" w:color="auto"/>
            <w:left w:val="none" w:sz="0" w:space="0" w:color="auto"/>
            <w:bottom w:val="none" w:sz="0" w:space="0" w:color="auto"/>
            <w:right w:val="none" w:sz="0" w:space="0" w:color="auto"/>
          </w:divBdr>
        </w:div>
        <w:div w:id="836194081">
          <w:marLeft w:val="0"/>
          <w:marRight w:val="0"/>
          <w:marTop w:val="0"/>
          <w:marBottom w:val="0"/>
          <w:divBdr>
            <w:top w:val="none" w:sz="0" w:space="0" w:color="auto"/>
            <w:left w:val="none" w:sz="0" w:space="0" w:color="auto"/>
            <w:bottom w:val="none" w:sz="0" w:space="0" w:color="auto"/>
            <w:right w:val="none" w:sz="0" w:space="0" w:color="auto"/>
          </w:divBdr>
        </w:div>
        <w:div w:id="975338363">
          <w:marLeft w:val="0"/>
          <w:marRight w:val="0"/>
          <w:marTop w:val="0"/>
          <w:marBottom w:val="0"/>
          <w:divBdr>
            <w:top w:val="none" w:sz="0" w:space="0" w:color="auto"/>
            <w:left w:val="none" w:sz="0" w:space="0" w:color="auto"/>
            <w:bottom w:val="none" w:sz="0" w:space="0" w:color="auto"/>
            <w:right w:val="none" w:sz="0" w:space="0" w:color="auto"/>
          </w:divBdr>
        </w:div>
        <w:div w:id="1360279005">
          <w:marLeft w:val="0"/>
          <w:marRight w:val="0"/>
          <w:marTop w:val="0"/>
          <w:marBottom w:val="0"/>
          <w:divBdr>
            <w:top w:val="none" w:sz="0" w:space="0" w:color="auto"/>
            <w:left w:val="none" w:sz="0" w:space="0" w:color="auto"/>
            <w:bottom w:val="none" w:sz="0" w:space="0" w:color="auto"/>
            <w:right w:val="none" w:sz="0" w:space="0" w:color="auto"/>
          </w:divBdr>
        </w:div>
        <w:div w:id="1805389100">
          <w:marLeft w:val="0"/>
          <w:marRight w:val="0"/>
          <w:marTop w:val="0"/>
          <w:marBottom w:val="0"/>
          <w:divBdr>
            <w:top w:val="none" w:sz="0" w:space="0" w:color="auto"/>
            <w:left w:val="none" w:sz="0" w:space="0" w:color="auto"/>
            <w:bottom w:val="none" w:sz="0" w:space="0" w:color="auto"/>
            <w:right w:val="none" w:sz="0" w:space="0" w:color="auto"/>
          </w:divBdr>
        </w:div>
        <w:div w:id="1793475085">
          <w:marLeft w:val="0"/>
          <w:marRight w:val="0"/>
          <w:marTop w:val="0"/>
          <w:marBottom w:val="0"/>
          <w:divBdr>
            <w:top w:val="none" w:sz="0" w:space="0" w:color="auto"/>
            <w:left w:val="none" w:sz="0" w:space="0" w:color="auto"/>
            <w:bottom w:val="none" w:sz="0" w:space="0" w:color="auto"/>
            <w:right w:val="none" w:sz="0" w:space="0" w:color="auto"/>
          </w:divBdr>
        </w:div>
        <w:div w:id="183783965">
          <w:marLeft w:val="0"/>
          <w:marRight w:val="0"/>
          <w:marTop w:val="0"/>
          <w:marBottom w:val="0"/>
          <w:divBdr>
            <w:top w:val="none" w:sz="0" w:space="0" w:color="auto"/>
            <w:left w:val="none" w:sz="0" w:space="0" w:color="auto"/>
            <w:bottom w:val="none" w:sz="0" w:space="0" w:color="auto"/>
            <w:right w:val="none" w:sz="0" w:space="0" w:color="auto"/>
          </w:divBdr>
        </w:div>
        <w:div w:id="1325232911">
          <w:marLeft w:val="0"/>
          <w:marRight w:val="0"/>
          <w:marTop w:val="0"/>
          <w:marBottom w:val="0"/>
          <w:divBdr>
            <w:top w:val="none" w:sz="0" w:space="0" w:color="auto"/>
            <w:left w:val="none" w:sz="0" w:space="0" w:color="auto"/>
            <w:bottom w:val="none" w:sz="0" w:space="0" w:color="auto"/>
            <w:right w:val="none" w:sz="0" w:space="0" w:color="auto"/>
          </w:divBdr>
        </w:div>
        <w:div w:id="542443092">
          <w:marLeft w:val="0"/>
          <w:marRight w:val="0"/>
          <w:marTop w:val="0"/>
          <w:marBottom w:val="0"/>
          <w:divBdr>
            <w:top w:val="none" w:sz="0" w:space="0" w:color="auto"/>
            <w:left w:val="none" w:sz="0" w:space="0" w:color="auto"/>
            <w:bottom w:val="none" w:sz="0" w:space="0" w:color="auto"/>
            <w:right w:val="none" w:sz="0" w:space="0" w:color="auto"/>
          </w:divBdr>
        </w:div>
        <w:div w:id="1305936266">
          <w:marLeft w:val="0"/>
          <w:marRight w:val="0"/>
          <w:marTop w:val="0"/>
          <w:marBottom w:val="0"/>
          <w:divBdr>
            <w:top w:val="none" w:sz="0" w:space="0" w:color="auto"/>
            <w:left w:val="none" w:sz="0" w:space="0" w:color="auto"/>
            <w:bottom w:val="none" w:sz="0" w:space="0" w:color="auto"/>
            <w:right w:val="none" w:sz="0" w:space="0" w:color="auto"/>
          </w:divBdr>
        </w:div>
        <w:div w:id="256333300">
          <w:marLeft w:val="0"/>
          <w:marRight w:val="0"/>
          <w:marTop w:val="0"/>
          <w:marBottom w:val="0"/>
          <w:divBdr>
            <w:top w:val="none" w:sz="0" w:space="0" w:color="auto"/>
            <w:left w:val="none" w:sz="0" w:space="0" w:color="auto"/>
            <w:bottom w:val="none" w:sz="0" w:space="0" w:color="auto"/>
            <w:right w:val="none" w:sz="0" w:space="0" w:color="auto"/>
          </w:divBdr>
        </w:div>
        <w:div w:id="598877676">
          <w:marLeft w:val="0"/>
          <w:marRight w:val="0"/>
          <w:marTop w:val="0"/>
          <w:marBottom w:val="0"/>
          <w:divBdr>
            <w:top w:val="none" w:sz="0" w:space="0" w:color="auto"/>
            <w:left w:val="none" w:sz="0" w:space="0" w:color="auto"/>
            <w:bottom w:val="none" w:sz="0" w:space="0" w:color="auto"/>
            <w:right w:val="none" w:sz="0" w:space="0" w:color="auto"/>
          </w:divBdr>
        </w:div>
        <w:div w:id="1710295564">
          <w:marLeft w:val="0"/>
          <w:marRight w:val="0"/>
          <w:marTop w:val="0"/>
          <w:marBottom w:val="0"/>
          <w:divBdr>
            <w:top w:val="none" w:sz="0" w:space="0" w:color="auto"/>
            <w:left w:val="none" w:sz="0" w:space="0" w:color="auto"/>
            <w:bottom w:val="none" w:sz="0" w:space="0" w:color="auto"/>
            <w:right w:val="none" w:sz="0" w:space="0" w:color="auto"/>
          </w:divBdr>
        </w:div>
        <w:div w:id="2004435444">
          <w:marLeft w:val="0"/>
          <w:marRight w:val="0"/>
          <w:marTop w:val="0"/>
          <w:marBottom w:val="0"/>
          <w:divBdr>
            <w:top w:val="none" w:sz="0" w:space="0" w:color="auto"/>
            <w:left w:val="none" w:sz="0" w:space="0" w:color="auto"/>
            <w:bottom w:val="none" w:sz="0" w:space="0" w:color="auto"/>
            <w:right w:val="none" w:sz="0" w:space="0" w:color="auto"/>
          </w:divBdr>
        </w:div>
        <w:div w:id="1094981621">
          <w:marLeft w:val="0"/>
          <w:marRight w:val="0"/>
          <w:marTop w:val="0"/>
          <w:marBottom w:val="0"/>
          <w:divBdr>
            <w:top w:val="none" w:sz="0" w:space="0" w:color="auto"/>
            <w:left w:val="none" w:sz="0" w:space="0" w:color="auto"/>
            <w:bottom w:val="none" w:sz="0" w:space="0" w:color="auto"/>
            <w:right w:val="none" w:sz="0" w:space="0" w:color="auto"/>
          </w:divBdr>
        </w:div>
        <w:div w:id="824275480">
          <w:marLeft w:val="0"/>
          <w:marRight w:val="0"/>
          <w:marTop w:val="0"/>
          <w:marBottom w:val="0"/>
          <w:divBdr>
            <w:top w:val="none" w:sz="0" w:space="0" w:color="auto"/>
            <w:left w:val="none" w:sz="0" w:space="0" w:color="auto"/>
            <w:bottom w:val="none" w:sz="0" w:space="0" w:color="auto"/>
            <w:right w:val="none" w:sz="0" w:space="0" w:color="auto"/>
          </w:divBdr>
        </w:div>
        <w:div w:id="864635299">
          <w:marLeft w:val="0"/>
          <w:marRight w:val="0"/>
          <w:marTop w:val="0"/>
          <w:marBottom w:val="0"/>
          <w:divBdr>
            <w:top w:val="none" w:sz="0" w:space="0" w:color="auto"/>
            <w:left w:val="none" w:sz="0" w:space="0" w:color="auto"/>
            <w:bottom w:val="none" w:sz="0" w:space="0" w:color="auto"/>
            <w:right w:val="none" w:sz="0" w:space="0" w:color="auto"/>
          </w:divBdr>
        </w:div>
        <w:div w:id="181214098">
          <w:marLeft w:val="0"/>
          <w:marRight w:val="0"/>
          <w:marTop w:val="0"/>
          <w:marBottom w:val="0"/>
          <w:divBdr>
            <w:top w:val="none" w:sz="0" w:space="0" w:color="auto"/>
            <w:left w:val="none" w:sz="0" w:space="0" w:color="auto"/>
            <w:bottom w:val="none" w:sz="0" w:space="0" w:color="auto"/>
            <w:right w:val="none" w:sz="0" w:space="0" w:color="auto"/>
          </w:divBdr>
        </w:div>
        <w:div w:id="1342857764">
          <w:marLeft w:val="0"/>
          <w:marRight w:val="0"/>
          <w:marTop w:val="0"/>
          <w:marBottom w:val="0"/>
          <w:divBdr>
            <w:top w:val="none" w:sz="0" w:space="0" w:color="auto"/>
            <w:left w:val="none" w:sz="0" w:space="0" w:color="auto"/>
            <w:bottom w:val="none" w:sz="0" w:space="0" w:color="auto"/>
            <w:right w:val="none" w:sz="0" w:space="0" w:color="auto"/>
          </w:divBdr>
        </w:div>
        <w:div w:id="539242232">
          <w:marLeft w:val="0"/>
          <w:marRight w:val="0"/>
          <w:marTop w:val="0"/>
          <w:marBottom w:val="0"/>
          <w:divBdr>
            <w:top w:val="none" w:sz="0" w:space="0" w:color="auto"/>
            <w:left w:val="none" w:sz="0" w:space="0" w:color="auto"/>
            <w:bottom w:val="none" w:sz="0" w:space="0" w:color="auto"/>
            <w:right w:val="none" w:sz="0" w:space="0" w:color="auto"/>
          </w:divBdr>
        </w:div>
        <w:div w:id="88047008">
          <w:marLeft w:val="0"/>
          <w:marRight w:val="0"/>
          <w:marTop w:val="0"/>
          <w:marBottom w:val="0"/>
          <w:divBdr>
            <w:top w:val="none" w:sz="0" w:space="0" w:color="auto"/>
            <w:left w:val="none" w:sz="0" w:space="0" w:color="auto"/>
            <w:bottom w:val="none" w:sz="0" w:space="0" w:color="auto"/>
            <w:right w:val="none" w:sz="0" w:space="0" w:color="auto"/>
          </w:divBdr>
        </w:div>
        <w:div w:id="29426621">
          <w:marLeft w:val="0"/>
          <w:marRight w:val="0"/>
          <w:marTop w:val="0"/>
          <w:marBottom w:val="0"/>
          <w:divBdr>
            <w:top w:val="none" w:sz="0" w:space="0" w:color="auto"/>
            <w:left w:val="none" w:sz="0" w:space="0" w:color="auto"/>
            <w:bottom w:val="none" w:sz="0" w:space="0" w:color="auto"/>
            <w:right w:val="none" w:sz="0" w:space="0" w:color="auto"/>
          </w:divBdr>
        </w:div>
        <w:div w:id="1779987140">
          <w:marLeft w:val="0"/>
          <w:marRight w:val="0"/>
          <w:marTop w:val="0"/>
          <w:marBottom w:val="0"/>
          <w:divBdr>
            <w:top w:val="none" w:sz="0" w:space="0" w:color="auto"/>
            <w:left w:val="none" w:sz="0" w:space="0" w:color="auto"/>
            <w:bottom w:val="none" w:sz="0" w:space="0" w:color="auto"/>
            <w:right w:val="none" w:sz="0" w:space="0" w:color="auto"/>
          </w:divBdr>
        </w:div>
        <w:div w:id="2013678577">
          <w:marLeft w:val="0"/>
          <w:marRight w:val="0"/>
          <w:marTop w:val="0"/>
          <w:marBottom w:val="0"/>
          <w:divBdr>
            <w:top w:val="none" w:sz="0" w:space="0" w:color="auto"/>
            <w:left w:val="none" w:sz="0" w:space="0" w:color="auto"/>
            <w:bottom w:val="none" w:sz="0" w:space="0" w:color="auto"/>
            <w:right w:val="none" w:sz="0" w:space="0" w:color="auto"/>
          </w:divBdr>
        </w:div>
        <w:div w:id="2051177493">
          <w:marLeft w:val="0"/>
          <w:marRight w:val="0"/>
          <w:marTop w:val="0"/>
          <w:marBottom w:val="0"/>
          <w:divBdr>
            <w:top w:val="none" w:sz="0" w:space="0" w:color="auto"/>
            <w:left w:val="none" w:sz="0" w:space="0" w:color="auto"/>
            <w:bottom w:val="none" w:sz="0" w:space="0" w:color="auto"/>
            <w:right w:val="none" w:sz="0" w:space="0" w:color="auto"/>
          </w:divBdr>
        </w:div>
        <w:div w:id="1285773030">
          <w:marLeft w:val="0"/>
          <w:marRight w:val="0"/>
          <w:marTop w:val="0"/>
          <w:marBottom w:val="0"/>
          <w:divBdr>
            <w:top w:val="none" w:sz="0" w:space="0" w:color="auto"/>
            <w:left w:val="none" w:sz="0" w:space="0" w:color="auto"/>
            <w:bottom w:val="none" w:sz="0" w:space="0" w:color="auto"/>
            <w:right w:val="none" w:sz="0" w:space="0" w:color="auto"/>
          </w:divBdr>
        </w:div>
        <w:div w:id="1237135092">
          <w:marLeft w:val="0"/>
          <w:marRight w:val="0"/>
          <w:marTop w:val="0"/>
          <w:marBottom w:val="0"/>
          <w:divBdr>
            <w:top w:val="none" w:sz="0" w:space="0" w:color="auto"/>
            <w:left w:val="none" w:sz="0" w:space="0" w:color="auto"/>
            <w:bottom w:val="none" w:sz="0" w:space="0" w:color="auto"/>
            <w:right w:val="none" w:sz="0" w:space="0" w:color="auto"/>
          </w:divBdr>
        </w:div>
        <w:div w:id="1527792661">
          <w:marLeft w:val="0"/>
          <w:marRight w:val="0"/>
          <w:marTop w:val="0"/>
          <w:marBottom w:val="0"/>
          <w:divBdr>
            <w:top w:val="none" w:sz="0" w:space="0" w:color="auto"/>
            <w:left w:val="none" w:sz="0" w:space="0" w:color="auto"/>
            <w:bottom w:val="none" w:sz="0" w:space="0" w:color="auto"/>
            <w:right w:val="none" w:sz="0" w:space="0" w:color="auto"/>
          </w:divBdr>
        </w:div>
        <w:div w:id="1733892617">
          <w:marLeft w:val="0"/>
          <w:marRight w:val="0"/>
          <w:marTop w:val="0"/>
          <w:marBottom w:val="0"/>
          <w:divBdr>
            <w:top w:val="none" w:sz="0" w:space="0" w:color="auto"/>
            <w:left w:val="none" w:sz="0" w:space="0" w:color="auto"/>
            <w:bottom w:val="none" w:sz="0" w:space="0" w:color="auto"/>
            <w:right w:val="none" w:sz="0" w:space="0" w:color="auto"/>
          </w:divBdr>
        </w:div>
        <w:div w:id="1578973725">
          <w:marLeft w:val="0"/>
          <w:marRight w:val="0"/>
          <w:marTop w:val="0"/>
          <w:marBottom w:val="0"/>
          <w:divBdr>
            <w:top w:val="none" w:sz="0" w:space="0" w:color="auto"/>
            <w:left w:val="none" w:sz="0" w:space="0" w:color="auto"/>
            <w:bottom w:val="none" w:sz="0" w:space="0" w:color="auto"/>
            <w:right w:val="none" w:sz="0" w:space="0" w:color="auto"/>
          </w:divBdr>
        </w:div>
        <w:div w:id="312876738">
          <w:marLeft w:val="0"/>
          <w:marRight w:val="0"/>
          <w:marTop w:val="0"/>
          <w:marBottom w:val="0"/>
          <w:divBdr>
            <w:top w:val="none" w:sz="0" w:space="0" w:color="auto"/>
            <w:left w:val="none" w:sz="0" w:space="0" w:color="auto"/>
            <w:bottom w:val="none" w:sz="0" w:space="0" w:color="auto"/>
            <w:right w:val="none" w:sz="0" w:space="0" w:color="auto"/>
          </w:divBdr>
        </w:div>
        <w:div w:id="2067485612">
          <w:marLeft w:val="0"/>
          <w:marRight w:val="0"/>
          <w:marTop w:val="0"/>
          <w:marBottom w:val="0"/>
          <w:divBdr>
            <w:top w:val="none" w:sz="0" w:space="0" w:color="auto"/>
            <w:left w:val="none" w:sz="0" w:space="0" w:color="auto"/>
            <w:bottom w:val="none" w:sz="0" w:space="0" w:color="auto"/>
            <w:right w:val="none" w:sz="0" w:space="0" w:color="auto"/>
          </w:divBdr>
        </w:div>
        <w:div w:id="413939762">
          <w:marLeft w:val="0"/>
          <w:marRight w:val="0"/>
          <w:marTop w:val="0"/>
          <w:marBottom w:val="0"/>
          <w:divBdr>
            <w:top w:val="none" w:sz="0" w:space="0" w:color="auto"/>
            <w:left w:val="none" w:sz="0" w:space="0" w:color="auto"/>
            <w:bottom w:val="none" w:sz="0" w:space="0" w:color="auto"/>
            <w:right w:val="none" w:sz="0" w:space="0" w:color="auto"/>
          </w:divBdr>
        </w:div>
        <w:div w:id="1993830490">
          <w:marLeft w:val="0"/>
          <w:marRight w:val="0"/>
          <w:marTop w:val="0"/>
          <w:marBottom w:val="0"/>
          <w:divBdr>
            <w:top w:val="none" w:sz="0" w:space="0" w:color="auto"/>
            <w:left w:val="none" w:sz="0" w:space="0" w:color="auto"/>
            <w:bottom w:val="none" w:sz="0" w:space="0" w:color="auto"/>
            <w:right w:val="none" w:sz="0" w:space="0" w:color="auto"/>
          </w:divBdr>
        </w:div>
        <w:div w:id="1259287510">
          <w:marLeft w:val="0"/>
          <w:marRight w:val="0"/>
          <w:marTop w:val="0"/>
          <w:marBottom w:val="0"/>
          <w:divBdr>
            <w:top w:val="none" w:sz="0" w:space="0" w:color="auto"/>
            <w:left w:val="none" w:sz="0" w:space="0" w:color="auto"/>
            <w:bottom w:val="none" w:sz="0" w:space="0" w:color="auto"/>
            <w:right w:val="none" w:sz="0" w:space="0" w:color="auto"/>
          </w:divBdr>
        </w:div>
        <w:div w:id="1051811695">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 w:id="397291850">
          <w:marLeft w:val="0"/>
          <w:marRight w:val="0"/>
          <w:marTop w:val="0"/>
          <w:marBottom w:val="0"/>
          <w:divBdr>
            <w:top w:val="none" w:sz="0" w:space="0" w:color="auto"/>
            <w:left w:val="none" w:sz="0" w:space="0" w:color="auto"/>
            <w:bottom w:val="none" w:sz="0" w:space="0" w:color="auto"/>
            <w:right w:val="none" w:sz="0" w:space="0" w:color="auto"/>
          </w:divBdr>
        </w:div>
        <w:div w:id="2025672025">
          <w:marLeft w:val="0"/>
          <w:marRight w:val="0"/>
          <w:marTop w:val="0"/>
          <w:marBottom w:val="0"/>
          <w:divBdr>
            <w:top w:val="none" w:sz="0" w:space="0" w:color="auto"/>
            <w:left w:val="none" w:sz="0" w:space="0" w:color="auto"/>
            <w:bottom w:val="none" w:sz="0" w:space="0" w:color="auto"/>
            <w:right w:val="none" w:sz="0" w:space="0" w:color="auto"/>
          </w:divBdr>
        </w:div>
      </w:divsChild>
    </w:div>
    <w:div w:id="1901671637">
      <w:bodyDiv w:val="1"/>
      <w:marLeft w:val="0"/>
      <w:marRight w:val="0"/>
      <w:marTop w:val="0"/>
      <w:marBottom w:val="0"/>
      <w:divBdr>
        <w:top w:val="none" w:sz="0" w:space="0" w:color="auto"/>
        <w:left w:val="none" w:sz="0" w:space="0" w:color="auto"/>
        <w:bottom w:val="none" w:sz="0" w:space="0" w:color="auto"/>
        <w:right w:val="none" w:sz="0" w:space="0" w:color="auto"/>
      </w:divBdr>
      <w:divsChild>
        <w:div w:id="363025743">
          <w:marLeft w:val="0"/>
          <w:marRight w:val="0"/>
          <w:marTop w:val="0"/>
          <w:marBottom w:val="0"/>
          <w:divBdr>
            <w:top w:val="none" w:sz="0" w:space="0" w:color="auto"/>
            <w:left w:val="none" w:sz="0" w:space="0" w:color="auto"/>
            <w:bottom w:val="none" w:sz="0" w:space="0" w:color="auto"/>
            <w:right w:val="none" w:sz="0" w:space="0" w:color="auto"/>
          </w:divBdr>
        </w:div>
        <w:div w:id="1360669307">
          <w:marLeft w:val="0"/>
          <w:marRight w:val="0"/>
          <w:marTop w:val="0"/>
          <w:marBottom w:val="0"/>
          <w:divBdr>
            <w:top w:val="none" w:sz="0" w:space="0" w:color="auto"/>
            <w:left w:val="none" w:sz="0" w:space="0" w:color="auto"/>
            <w:bottom w:val="none" w:sz="0" w:space="0" w:color="auto"/>
            <w:right w:val="none" w:sz="0" w:space="0" w:color="auto"/>
          </w:divBdr>
        </w:div>
        <w:div w:id="861433264">
          <w:marLeft w:val="0"/>
          <w:marRight w:val="0"/>
          <w:marTop w:val="0"/>
          <w:marBottom w:val="0"/>
          <w:divBdr>
            <w:top w:val="none" w:sz="0" w:space="0" w:color="auto"/>
            <w:left w:val="none" w:sz="0" w:space="0" w:color="auto"/>
            <w:bottom w:val="none" w:sz="0" w:space="0" w:color="auto"/>
            <w:right w:val="none" w:sz="0" w:space="0" w:color="auto"/>
          </w:divBdr>
        </w:div>
        <w:div w:id="565607354">
          <w:marLeft w:val="0"/>
          <w:marRight w:val="0"/>
          <w:marTop w:val="0"/>
          <w:marBottom w:val="0"/>
          <w:divBdr>
            <w:top w:val="none" w:sz="0" w:space="0" w:color="auto"/>
            <w:left w:val="none" w:sz="0" w:space="0" w:color="auto"/>
            <w:bottom w:val="none" w:sz="0" w:space="0" w:color="auto"/>
            <w:right w:val="none" w:sz="0" w:space="0" w:color="auto"/>
          </w:divBdr>
        </w:div>
        <w:div w:id="1011681937">
          <w:marLeft w:val="0"/>
          <w:marRight w:val="0"/>
          <w:marTop w:val="0"/>
          <w:marBottom w:val="0"/>
          <w:divBdr>
            <w:top w:val="none" w:sz="0" w:space="0" w:color="auto"/>
            <w:left w:val="none" w:sz="0" w:space="0" w:color="auto"/>
            <w:bottom w:val="none" w:sz="0" w:space="0" w:color="auto"/>
            <w:right w:val="none" w:sz="0" w:space="0" w:color="auto"/>
          </w:divBdr>
        </w:div>
        <w:div w:id="1931159765">
          <w:marLeft w:val="0"/>
          <w:marRight w:val="0"/>
          <w:marTop w:val="0"/>
          <w:marBottom w:val="0"/>
          <w:divBdr>
            <w:top w:val="none" w:sz="0" w:space="0" w:color="auto"/>
            <w:left w:val="none" w:sz="0" w:space="0" w:color="auto"/>
            <w:bottom w:val="none" w:sz="0" w:space="0" w:color="auto"/>
            <w:right w:val="none" w:sz="0" w:space="0" w:color="auto"/>
          </w:divBdr>
        </w:div>
        <w:div w:id="2027317891">
          <w:marLeft w:val="0"/>
          <w:marRight w:val="0"/>
          <w:marTop w:val="0"/>
          <w:marBottom w:val="0"/>
          <w:divBdr>
            <w:top w:val="none" w:sz="0" w:space="0" w:color="auto"/>
            <w:left w:val="none" w:sz="0" w:space="0" w:color="auto"/>
            <w:bottom w:val="none" w:sz="0" w:space="0" w:color="auto"/>
            <w:right w:val="none" w:sz="0" w:space="0" w:color="auto"/>
          </w:divBdr>
        </w:div>
        <w:div w:id="1352031723">
          <w:marLeft w:val="0"/>
          <w:marRight w:val="0"/>
          <w:marTop w:val="0"/>
          <w:marBottom w:val="0"/>
          <w:divBdr>
            <w:top w:val="none" w:sz="0" w:space="0" w:color="auto"/>
            <w:left w:val="none" w:sz="0" w:space="0" w:color="auto"/>
            <w:bottom w:val="none" w:sz="0" w:space="0" w:color="auto"/>
            <w:right w:val="none" w:sz="0" w:space="0" w:color="auto"/>
          </w:divBdr>
        </w:div>
        <w:div w:id="366106583">
          <w:marLeft w:val="0"/>
          <w:marRight w:val="0"/>
          <w:marTop w:val="0"/>
          <w:marBottom w:val="0"/>
          <w:divBdr>
            <w:top w:val="none" w:sz="0" w:space="0" w:color="auto"/>
            <w:left w:val="none" w:sz="0" w:space="0" w:color="auto"/>
            <w:bottom w:val="none" w:sz="0" w:space="0" w:color="auto"/>
            <w:right w:val="none" w:sz="0" w:space="0" w:color="auto"/>
          </w:divBdr>
        </w:div>
        <w:div w:id="1746996035">
          <w:marLeft w:val="0"/>
          <w:marRight w:val="0"/>
          <w:marTop w:val="0"/>
          <w:marBottom w:val="0"/>
          <w:divBdr>
            <w:top w:val="none" w:sz="0" w:space="0" w:color="auto"/>
            <w:left w:val="none" w:sz="0" w:space="0" w:color="auto"/>
            <w:bottom w:val="none" w:sz="0" w:space="0" w:color="auto"/>
            <w:right w:val="none" w:sz="0" w:space="0" w:color="auto"/>
          </w:divBdr>
        </w:div>
        <w:div w:id="535966000">
          <w:marLeft w:val="0"/>
          <w:marRight w:val="0"/>
          <w:marTop w:val="0"/>
          <w:marBottom w:val="0"/>
          <w:divBdr>
            <w:top w:val="none" w:sz="0" w:space="0" w:color="auto"/>
            <w:left w:val="none" w:sz="0" w:space="0" w:color="auto"/>
            <w:bottom w:val="none" w:sz="0" w:space="0" w:color="auto"/>
            <w:right w:val="none" w:sz="0" w:space="0" w:color="auto"/>
          </w:divBdr>
        </w:div>
        <w:div w:id="659695930">
          <w:marLeft w:val="0"/>
          <w:marRight w:val="0"/>
          <w:marTop w:val="0"/>
          <w:marBottom w:val="0"/>
          <w:divBdr>
            <w:top w:val="none" w:sz="0" w:space="0" w:color="auto"/>
            <w:left w:val="none" w:sz="0" w:space="0" w:color="auto"/>
            <w:bottom w:val="none" w:sz="0" w:space="0" w:color="auto"/>
            <w:right w:val="none" w:sz="0" w:space="0" w:color="auto"/>
          </w:divBdr>
        </w:div>
        <w:div w:id="644773694">
          <w:marLeft w:val="0"/>
          <w:marRight w:val="0"/>
          <w:marTop w:val="0"/>
          <w:marBottom w:val="0"/>
          <w:divBdr>
            <w:top w:val="none" w:sz="0" w:space="0" w:color="auto"/>
            <w:left w:val="none" w:sz="0" w:space="0" w:color="auto"/>
            <w:bottom w:val="none" w:sz="0" w:space="0" w:color="auto"/>
            <w:right w:val="none" w:sz="0" w:space="0" w:color="auto"/>
          </w:divBdr>
        </w:div>
        <w:div w:id="927346717">
          <w:marLeft w:val="0"/>
          <w:marRight w:val="0"/>
          <w:marTop w:val="0"/>
          <w:marBottom w:val="0"/>
          <w:divBdr>
            <w:top w:val="none" w:sz="0" w:space="0" w:color="auto"/>
            <w:left w:val="none" w:sz="0" w:space="0" w:color="auto"/>
            <w:bottom w:val="none" w:sz="0" w:space="0" w:color="auto"/>
            <w:right w:val="none" w:sz="0" w:space="0" w:color="auto"/>
          </w:divBdr>
        </w:div>
        <w:div w:id="1713337055">
          <w:marLeft w:val="0"/>
          <w:marRight w:val="0"/>
          <w:marTop w:val="0"/>
          <w:marBottom w:val="0"/>
          <w:divBdr>
            <w:top w:val="none" w:sz="0" w:space="0" w:color="auto"/>
            <w:left w:val="none" w:sz="0" w:space="0" w:color="auto"/>
            <w:bottom w:val="none" w:sz="0" w:space="0" w:color="auto"/>
            <w:right w:val="none" w:sz="0" w:space="0" w:color="auto"/>
          </w:divBdr>
        </w:div>
        <w:div w:id="4282972">
          <w:marLeft w:val="0"/>
          <w:marRight w:val="0"/>
          <w:marTop w:val="0"/>
          <w:marBottom w:val="0"/>
          <w:divBdr>
            <w:top w:val="none" w:sz="0" w:space="0" w:color="auto"/>
            <w:left w:val="none" w:sz="0" w:space="0" w:color="auto"/>
            <w:bottom w:val="none" w:sz="0" w:space="0" w:color="auto"/>
            <w:right w:val="none" w:sz="0" w:space="0" w:color="auto"/>
          </w:divBdr>
        </w:div>
        <w:div w:id="802385626">
          <w:marLeft w:val="0"/>
          <w:marRight w:val="0"/>
          <w:marTop w:val="0"/>
          <w:marBottom w:val="0"/>
          <w:divBdr>
            <w:top w:val="none" w:sz="0" w:space="0" w:color="auto"/>
            <w:left w:val="none" w:sz="0" w:space="0" w:color="auto"/>
            <w:bottom w:val="none" w:sz="0" w:space="0" w:color="auto"/>
            <w:right w:val="none" w:sz="0" w:space="0" w:color="auto"/>
          </w:divBdr>
        </w:div>
        <w:div w:id="1363437905">
          <w:marLeft w:val="0"/>
          <w:marRight w:val="0"/>
          <w:marTop w:val="0"/>
          <w:marBottom w:val="0"/>
          <w:divBdr>
            <w:top w:val="none" w:sz="0" w:space="0" w:color="auto"/>
            <w:left w:val="none" w:sz="0" w:space="0" w:color="auto"/>
            <w:bottom w:val="none" w:sz="0" w:space="0" w:color="auto"/>
            <w:right w:val="none" w:sz="0" w:space="0" w:color="auto"/>
          </w:divBdr>
        </w:div>
        <w:div w:id="2133596880">
          <w:marLeft w:val="0"/>
          <w:marRight w:val="0"/>
          <w:marTop w:val="0"/>
          <w:marBottom w:val="0"/>
          <w:divBdr>
            <w:top w:val="none" w:sz="0" w:space="0" w:color="auto"/>
            <w:left w:val="none" w:sz="0" w:space="0" w:color="auto"/>
            <w:bottom w:val="none" w:sz="0" w:space="0" w:color="auto"/>
            <w:right w:val="none" w:sz="0" w:space="0" w:color="auto"/>
          </w:divBdr>
        </w:div>
        <w:div w:id="844710781">
          <w:marLeft w:val="0"/>
          <w:marRight w:val="0"/>
          <w:marTop w:val="0"/>
          <w:marBottom w:val="0"/>
          <w:divBdr>
            <w:top w:val="none" w:sz="0" w:space="0" w:color="auto"/>
            <w:left w:val="none" w:sz="0" w:space="0" w:color="auto"/>
            <w:bottom w:val="none" w:sz="0" w:space="0" w:color="auto"/>
            <w:right w:val="none" w:sz="0" w:space="0" w:color="auto"/>
          </w:divBdr>
        </w:div>
        <w:div w:id="476337433">
          <w:marLeft w:val="0"/>
          <w:marRight w:val="0"/>
          <w:marTop w:val="0"/>
          <w:marBottom w:val="0"/>
          <w:divBdr>
            <w:top w:val="none" w:sz="0" w:space="0" w:color="auto"/>
            <w:left w:val="none" w:sz="0" w:space="0" w:color="auto"/>
            <w:bottom w:val="none" w:sz="0" w:space="0" w:color="auto"/>
            <w:right w:val="none" w:sz="0" w:space="0" w:color="auto"/>
          </w:divBdr>
        </w:div>
        <w:div w:id="1259219225">
          <w:marLeft w:val="0"/>
          <w:marRight w:val="0"/>
          <w:marTop w:val="0"/>
          <w:marBottom w:val="0"/>
          <w:divBdr>
            <w:top w:val="none" w:sz="0" w:space="0" w:color="auto"/>
            <w:left w:val="none" w:sz="0" w:space="0" w:color="auto"/>
            <w:bottom w:val="none" w:sz="0" w:space="0" w:color="auto"/>
            <w:right w:val="none" w:sz="0" w:space="0" w:color="auto"/>
          </w:divBdr>
        </w:div>
        <w:div w:id="916473153">
          <w:marLeft w:val="0"/>
          <w:marRight w:val="0"/>
          <w:marTop w:val="0"/>
          <w:marBottom w:val="0"/>
          <w:divBdr>
            <w:top w:val="none" w:sz="0" w:space="0" w:color="auto"/>
            <w:left w:val="none" w:sz="0" w:space="0" w:color="auto"/>
            <w:bottom w:val="none" w:sz="0" w:space="0" w:color="auto"/>
            <w:right w:val="none" w:sz="0" w:space="0" w:color="auto"/>
          </w:divBdr>
        </w:div>
        <w:div w:id="2105572589">
          <w:marLeft w:val="0"/>
          <w:marRight w:val="0"/>
          <w:marTop w:val="0"/>
          <w:marBottom w:val="0"/>
          <w:divBdr>
            <w:top w:val="none" w:sz="0" w:space="0" w:color="auto"/>
            <w:left w:val="none" w:sz="0" w:space="0" w:color="auto"/>
            <w:bottom w:val="none" w:sz="0" w:space="0" w:color="auto"/>
            <w:right w:val="none" w:sz="0" w:space="0" w:color="auto"/>
          </w:divBdr>
        </w:div>
        <w:div w:id="1311056234">
          <w:marLeft w:val="0"/>
          <w:marRight w:val="0"/>
          <w:marTop w:val="0"/>
          <w:marBottom w:val="0"/>
          <w:divBdr>
            <w:top w:val="none" w:sz="0" w:space="0" w:color="auto"/>
            <w:left w:val="none" w:sz="0" w:space="0" w:color="auto"/>
            <w:bottom w:val="none" w:sz="0" w:space="0" w:color="auto"/>
            <w:right w:val="none" w:sz="0" w:space="0" w:color="auto"/>
          </w:divBdr>
        </w:div>
      </w:divsChild>
    </w:div>
    <w:div w:id="2042702908">
      <w:bodyDiv w:val="1"/>
      <w:marLeft w:val="0"/>
      <w:marRight w:val="0"/>
      <w:marTop w:val="0"/>
      <w:marBottom w:val="0"/>
      <w:divBdr>
        <w:top w:val="none" w:sz="0" w:space="0" w:color="auto"/>
        <w:left w:val="none" w:sz="0" w:space="0" w:color="auto"/>
        <w:bottom w:val="none" w:sz="0" w:space="0" w:color="auto"/>
        <w:right w:val="none" w:sz="0" w:space="0" w:color="auto"/>
      </w:divBdr>
    </w:div>
    <w:div w:id="2046327119">
      <w:bodyDiv w:val="1"/>
      <w:marLeft w:val="0"/>
      <w:marRight w:val="0"/>
      <w:marTop w:val="0"/>
      <w:marBottom w:val="0"/>
      <w:divBdr>
        <w:top w:val="none" w:sz="0" w:space="0" w:color="auto"/>
        <w:left w:val="none" w:sz="0" w:space="0" w:color="auto"/>
        <w:bottom w:val="none" w:sz="0" w:space="0" w:color="auto"/>
        <w:right w:val="none" w:sz="0" w:space="0" w:color="auto"/>
      </w:divBdr>
      <w:divsChild>
        <w:div w:id="1902708917">
          <w:marLeft w:val="0"/>
          <w:marRight w:val="0"/>
          <w:marTop w:val="0"/>
          <w:marBottom w:val="0"/>
          <w:divBdr>
            <w:top w:val="none" w:sz="0" w:space="0" w:color="auto"/>
            <w:left w:val="none" w:sz="0" w:space="0" w:color="auto"/>
            <w:bottom w:val="none" w:sz="0" w:space="0" w:color="auto"/>
            <w:right w:val="none" w:sz="0" w:space="0" w:color="auto"/>
          </w:divBdr>
        </w:div>
        <w:div w:id="107897401">
          <w:marLeft w:val="0"/>
          <w:marRight w:val="0"/>
          <w:marTop w:val="0"/>
          <w:marBottom w:val="0"/>
          <w:divBdr>
            <w:top w:val="none" w:sz="0" w:space="0" w:color="auto"/>
            <w:left w:val="none" w:sz="0" w:space="0" w:color="auto"/>
            <w:bottom w:val="none" w:sz="0" w:space="0" w:color="auto"/>
            <w:right w:val="none" w:sz="0" w:space="0" w:color="auto"/>
          </w:divBdr>
        </w:div>
        <w:div w:id="1184592098">
          <w:marLeft w:val="0"/>
          <w:marRight w:val="0"/>
          <w:marTop w:val="0"/>
          <w:marBottom w:val="0"/>
          <w:divBdr>
            <w:top w:val="none" w:sz="0" w:space="0" w:color="auto"/>
            <w:left w:val="none" w:sz="0" w:space="0" w:color="auto"/>
            <w:bottom w:val="none" w:sz="0" w:space="0" w:color="auto"/>
            <w:right w:val="none" w:sz="0" w:space="0" w:color="auto"/>
          </w:divBdr>
        </w:div>
        <w:div w:id="622807809">
          <w:marLeft w:val="0"/>
          <w:marRight w:val="0"/>
          <w:marTop w:val="0"/>
          <w:marBottom w:val="0"/>
          <w:divBdr>
            <w:top w:val="none" w:sz="0" w:space="0" w:color="auto"/>
            <w:left w:val="none" w:sz="0" w:space="0" w:color="auto"/>
            <w:bottom w:val="none" w:sz="0" w:space="0" w:color="auto"/>
            <w:right w:val="none" w:sz="0" w:space="0" w:color="auto"/>
          </w:divBdr>
        </w:div>
        <w:div w:id="286544025">
          <w:marLeft w:val="0"/>
          <w:marRight w:val="0"/>
          <w:marTop w:val="0"/>
          <w:marBottom w:val="0"/>
          <w:divBdr>
            <w:top w:val="none" w:sz="0" w:space="0" w:color="auto"/>
            <w:left w:val="none" w:sz="0" w:space="0" w:color="auto"/>
            <w:bottom w:val="none" w:sz="0" w:space="0" w:color="auto"/>
            <w:right w:val="none" w:sz="0" w:space="0" w:color="auto"/>
          </w:divBdr>
        </w:div>
        <w:div w:id="396708494">
          <w:marLeft w:val="0"/>
          <w:marRight w:val="0"/>
          <w:marTop w:val="0"/>
          <w:marBottom w:val="0"/>
          <w:divBdr>
            <w:top w:val="none" w:sz="0" w:space="0" w:color="auto"/>
            <w:left w:val="none" w:sz="0" w:space="0" w:color="auto"/>
            <w:bottom w:val="none" w:sz="0" w:space="0" w:color="auto"/>
            <w:right w:val="none" w:sz="0" w:space="0" w:color="auto"/>
          </w:divBdr>
        </w:div>
        <w:div w:id="971059499">
          <w:marLeft w:val="0"/>
          <w:marRight w:val="0"/>
          <w:marTop w:val="0"/>
          <w:marBottom w:val="0"/>
          <w:divBdr>
            <w:top w:val="none" w:sz="0" w:space="0" w:color="auto"/>
            <w:left w:val="none" w:sz="0" w:space="0" w:color="auto"/>
            <w:bottom w:val="none" w:sz="0" w:space="0" w:color="auto"/>
            <w:right w:val="none" w:sz="0" w:space="0" w:color="auto"/>
          </w:divBdr>
        </w:div>
        <w:div w:id="1193768678">
          <w:marLeft w:val="0"/>
          <w:marRight w:val="0"/>
          <w:marTop w:val="0"/>
          <w:marBottom w:val="0"/>
          <w:divBdr>
            <w:top w:val="none" w:sz="0" w:space="0" w:color="auto"/>
            <w:left w:val="none" w:sz="0" w:space="0" w:color="auto"/>
            <w:bottom w:val="none" w:sz="0" w:space="0" w:color="auto"/>
            <w:right w:val="none" w:sz="0" w:space="0" w:color="auto"/>
          </w:divBdr>
        </w:div>
        <w:div w:id="1973826494">
          <w:marLeft w:val="0"/>
          <w:marRight w:val="0"/>
          <w:marTop w:val="0"/>
          <w:marBottom w:val="0"/>
          <w:divBdr>
            <w:top w:val="none" w:sz="0" w:space="0" w:color="auto"/>
            <w:left w:val="none" w:sz="0" w:space="0" w:color="auto"/>
            <w:bottom w:val="none" w:sz="0" w:space="0" w:color="auto"/>
            <w:right w:val="none" w:sz="0" w:space="0" w:color="auto"/>
          </w:divBdr>
        </w:div>
        <w:div w:id="284384326">
          <w:marLeft w:val="0"/>
          <w:marRight w:val="0"/>
          <w:marTop w:val="0"/>
          <w:marBottom w:val="0"/>
          <w:divBdr>
            <w:top w:val="none" w:sz="0" w:space="0" w:color="auto"/>
            <w:left w:val="none" w:sz="0" w:space="0" w:color="auto"/>
            <w:bottom w:val="none" w:sz="0" w:space="0" w:color="auto"/>
            <w:right w:val="none" w:sz="0" w:space="0" w:color="auto"/>
          </w:divBdr>
        </w:div>
        <w:div w:id="448552069">
          <w:marLeft w:val="0"/>
          <w:marRight w:val="0"/>
          <w:marTop w:val="0"/>
          <w:marBottom w:val="0"/>
          <w:divBdr>
            <w:top w:val="none" w:sz="0" w:space="0" w:color="auto"/>
            <w:left w:val="none" w:sz="0" w:space="0" w:color="auto"/>
            <w:bottom w:val="none" w:sz="0" w:space="0" w:color="auto"/>
            <w:right w:val="none" w:sz="0" w:space="0" w:color="auto"/>
          </w:divBdr>
        </w:div>
        <w:div w:id="5132422">
          <w:marLeft w:val="0"/>
          <w:marRight w:val="0"/>
          <w:marTop w:val="0"/>
          <w:marBottom w:val="0"/>
          <w:divBdr>
            <w:top w:val="none" w:sz="0" w:space="0" w:color="auto"/>
            <w:left w:val="none" w:sz="0" w:space="0" w:color="auto"/>
            <w:bottom w:val="none" w:sz="0" w:space="0" w:color="auto"/>
            <w:right w:val="none" w:sz="0" w:space="0" w:color="auto"/>
          </w:divBdr>
        </w:div>
        <w:div w:id="1451976741">
          <w:marLeft w:val="0"/>
          <w:marRight w:val="0"/>
          <w:marTop w:val="0"/>
          <w:marBottom w:val="0"/>
          <w:divBdr>
            <w:top w:val="none" w:sz="0" w:space="0" w:color="auto"/>
            <w:left w:val="none" w:sz="0" w:space="0" w:color="auto"/>
            <w:bottom w:val="none" w:sz="0" w:space="0" w:color="auto"/>
            <w:right w:val="none" w:sz="0" w:space="0" w:color="auto"/>
          </w:divBdr>
        </w:div>
        <w:div w:id="1834447549">
          <w:marLeft w:val="0"/>
          <w:marRight w:val="0"/>
          <w:marTop w:val="0"/>
          <w:marBottom w:val="0"/>
          <w:divBdr>
            <w:top w:val="none" w:sz="0" w:space="0" w:color="auto"/>
            <w:left w:val="none" w:sz="0" w:space="0" w:color="auto"/>
            <w:bottom w:val="none" w:sz="0" w:space="0" w:color="auto"/>
            <w:right w:val="none" w:sz="0" w:space="0" w:color="auto"/>
          </w:divBdr>
        </w:div>
      </w:divsChild>
    </w:div>
    <w:div w:id="2084058811">
      <w:bodyDiv w:val="1"/>
      <w:marLeft w:val="0"/>
      <w:marRight w:val="0"/>
      <w:marTop w:val="0"/>
      <w:marBottom w:val="0"/>
      <w:divBdr>
        <w:top w:val="none" w:sz="0" w:space="0" w:color="auto"/>
        <w:left w:val="none" w:sz="0" w:space="0" w:color="auto"/>
        <w:bottom w:val="none" w:sz="0" w:space="0" w:color="auto"/>
        <w:right w:val="none" w:sz="0" w:space="0" w:color="auto"/>
      </w:divBdr>
      <w:divsChild>
        <w:div w:id="735708347">
          <w:marLeft w:val="0"/>
          <w:marRight w:val="0"/>
          <w:marTop w:val="0"/>
          <w:marBottom w:val="0"/>
          <w:divBdr>
            <w:top w:val="none" w:sz="0" w:space="0" w:color="auto"/>
            <w:left w:val="none" w:sz="0" w:space="0" w:color="auto"/>
            <w:bottom w:val="none" w:sz="0" w:space="0" w:color="auto"/>
            <w:right w:val="none" w:sz="0" w:space="0" w:color="auto"/>
          </w:divBdr>
        </w:div>
        <w:div w:id="1946184976">
          <w:marLeft w:val="0"/>
          <w:marRight w:val="0"/>
          <w:marTop w:val="0"/>
          <w:marBottom w:val="0"/>
          <w:divBdr>
            <w:top w:val="none" w:sz="0" w:space="0" w:color="auto"/>
            <w:left w:val="none" w:sz="0" w:space="0" w:color="auto"/>
            <w:bottom w:val="none" w:sz="0" w:space="0" w:color="auto"/>
            <w:right w:val="none" w:sz="0" w:space="0" w:color="auto"/>
          </w:divBdr>
        </w:div>
        <w:div w:id="818225716">
          <w:marLeft w:val="0"/>
          <w:marRight w:val="0"/>
          <w:marTop w:val="0"/>
          <w:marBottom w:val="0"/>
          <w:divBdr>
            <w:top w:val="none" w:sz="0" w:space="0" w:color="auto"/>
            <w:left w:val="none" w:sz="0" w:space="0" w:color="auto"/>
            <w:bottom w:val="none" w:sz="0" w:space="0" w:color="auto"/>
            <w:right w:val="none" w:sz="0" w:space="0" w:color="auto"/>
          </w:divBdr>
        </w:div>
        <w:div w:id="1127700408">
          <w:marLeft w:val="0"/>
          <w:marRight w:val="0"/>
          <w:marTop w:val="0"/>
          <w:marBottom w:val="0"/>
          <w:divBdr>
            <w:top w:val="none" w:sz="0" w:space="0" w:color="auto"/>
            <w:left w:val="none" w:sz="0" w:space="0" w:color="auto"/>
            <w:bottom w:val="none" w:sz="0" w:space="0" w:color="auto"/>
            <w:right w:val="none" w:sz="0" w:space="0" w:color="auto"/>
          </w:divBdr>
        </w:div>
        <w:div w:id="1266811068">
          <w:marLeft w:val="0"/>
          <w:marRight w:val="0"/>
          <w:marTop w:val="0"/>
          <w:marBottom w:val="0"/>
          <w:divBdr>
            <w:top w:val="none" w:sz="0" w:space="0" w:color="auto"/>
            <w:left w:val="none" w:sz="0" w:space="0" w:color="auto"/>
            <w:bottom w:val="none" w:sz="0" w:space="0" w:color="auto"/>
            <w:right w:val="none" w:sz="0" w:space="0" w:color="auto"/>
          </w:divBdr>
        </w:div>
        <w:div w:id="773475232">
          <w:marLeft w:val="0"/>
          <w:marRight w:val="0"/>
          <w:marTop w:val="0"/>
          <w:marBottom w:val="0"/>
          <w:divBdr>
            <w:top w:val="none" w:sz="0" w:space="0" w:color="auto"/>
            <w:left w:val="none" w:sz="0" w:space="0" w:color="auto"/>
            <w:bottom w:val="none" w:sz="0" w:space="0" w:color="auto"/>
            <w:right w:val="none" w:sz="0" w:space="0" w:color="auto"/>
          </w:divBdr>
        </w:div>
        <w:div w:id="1344627654">
          <w:marLeft w:val="0"/>
          <w:marRight w:val="0"/>
          <w:marTop w:val="0"/>
          <w:marBottom w:val="0"/>
          <w:divBdr>
            <w:top w:val="none" w:sz="0" w:space="0" w:color="auto"/>
            <w:left w:val="none" w:sz="0" w:space="0" w:color="auto"/>
            <w:bottom w:val="none" w:sz="0" w:space="0" w:color="auto"/>
            <w:right w:val="none" w:sz="0" w:space="0" w:color="auto"/>
          </w:divBdr>
        </w:div>
        <w:div w:id="1033530326">
          <w:marLeft w:val="0"/>
          <w:marRight w:val="0"/>
          <w:marTop w:val="0"/>
          <w:marBottom w:val="0"/>
          <w:divBdr>
            <w:top w:val="none" w:sz="0" w:space="0" w:color="auto"/>
            <w:left w:val="none" w:sz="0" w:space="0" w:color="auto"/>
            <w:bottom w:val="none" w:sz="0" w:space="0" w:color="auto"/>
            <w:right w:val="none" w:sz="0" w:space="0" w:color="auto"/>
          </w:divBdr>
        </w:div>
        <w:div w:id="128211461">
          <w:marLeft w:val="0"/>
          <w:marRight w:val="0"/>
          <w:marTop w:val="0"/>
          <w:marBottom w:val="0"/>
          <w:divBdr>
            <w:top w:val="none" w:sz="0" w:space="0" w:color="auto"/>
            <w:left w:val="none" w:sz="0" w:space="0" w:color="auto"/>
            <w:bottom w:val="none" w:sz="0" w:space="0" w:color="auto"/>
            <w:right w:val="none" w:sz="0" w:space="0" w:color="auto"/>
          </w:divBdr>
        </w:div>
        <w:div w:id="466094242">
          <w:marLeft w:val="0"/>
          <w:marRight w:val="0"/>
          <w:marTop w:val="0"/>
          <w:marBottom w:val="0"/>
          <w:divBdr>
            <w:top w:val="none" w:sz="0" w:space="0" w:color="auto"/>
            <w:left w:val="none" w:sz="0" w:space="0" w:color="auto"/>
            <w:bottom w:val="none" w:sz="0" w:space="0" w:color="auto"/>
            <w:right w:val="none" w:sz="0" w:space="0" w:color="auto"/>
          </w:divBdr>
        </w:div>
        <w:div w:id="1034815033">
          <w:marLeft w:val="0"/>
          <w:marRight w:val="0"/>
          <w:marTop w:val="0"/>
          <w:marBottom w:val="0"/>
          <w:divBdr>
            <w:top w:val="none" w:sz="0" w:space="0" w:color="auto"/>
            <w:left w:val="none" w:sz="0" w:space="0" w:color="auto"/>
            <w:bottom w:val="none" w:sz="0" w:space="0" w:color="auto"/>
            <w:right w:val="none" w:sz="0" w:space="0" w:color="auto"/>
          </w:divBdr>
        </w:div>
        <w:div w:id="1092702656">
          <w:marLeft w:val="0"/>
          <w:marRight w:val="0"/>
          <w:marTop w:val="0"/>
          <w:marBottom w:val="0"/>
          <w:divBdr>
            <w:top w:val="none" w:sz="0" w:space="0" w:color="auto"/>
            <w:left w:val="none" w:sz="0" w:space="0" w:color="auto"/>
            <w:bottom w:val="none" w:sz="0" w:space="0" w:color="auto"/>
            <w:right w:val="none" w:sz="0" w:space="0" w:color="auto"/>
          </w:divBdr>
        </w:div>
        <w:div w:id="1448695327">
          <w:marLeft w:val="0"/>
          <w:marRight w:val="0"/>
          <w:marTop w:val="0"/>
          <w:marBottom w:val="0"/>
          <w:divBdr>
            <w:top w:val="none" w:sz="0" w:space="0" w:color="auto"/>
            <w:left w:val="none" w:sz="0" w:space="0" w:color="auto"/>
            <w:bottom w:val="none" w:sz="0" w:space="0" w:color="auto"/>
            <w:right w:val="none" w:sz="0" w:space="0" w:color="auto"/>
          </w:divBdr>
        </w:div>
        <w:div w:id="143665373">
          <w:marLeft w:val="0"/>
          <w:marRight w:val="0"/>
          <w:marTop w:val="0"/>
          <w:marBottom w:val="0"/>
          <w:divBdr>
            <w:top w:val="none" w:sz="0" w:space="0" w:color="auto"/>
            <w:left w:val="none" w:sz="0" w:space="0" w:color="auto"/>
            <w:bottom w:val="none" w:sz="0" w:space="0" w:color="auto"/>
            <w:right w:val="none" w:sz="0" w:space="0" w:color="auto"/>
          </w:divBdr>
        </w:div>
        <w:div w:id="735010998">
          <w:marLeft w:val="0"/>
          <w:marRight w:val="0"/>
          <w:marTop w:val="0"/>
          <w:marBottom w:val="0"/>
          <w:divBdr>
            <w:top w:val="none" w:sz="0" w:space="0" w:color="auto"/>
            <w:left w:val="none" w:sz="0" w:space="0" w:color="auto"/>
            <w:bottom w:val="none" w:sz="0" w:space="0" w:color="auto"/>
            <w:right w:val="none" w:sz="0" w:space="0" w:color="auto"/>
          </w:divBdr>
        </w:div>
        <w:div w:id="1378091685">
          <w:marLeft w:val="0"/>
          <w:marRight w:val="0"/>
          <w:marTop w:val="0"/>
          <w:marBottom w:val="0"/>
          <w:divBdr>
            <w:top w:val="none" w:sz="0" w:space="0" w:color="auto"/>
            <w:left w:val="none" w:sz="0" w:space="0" w:color="auto"/>
            <w:bottom w:val="none" w:sz="0" w:space="0" w:color="auto"/>
            <w:right w:val="none" w:sz="0" w:space="0" w:color="auto"/>
          </w:divBdr>
        </w:div>
        <w:div w:id="87775890">
          <w:marLeft w:val="0"/>
          <w:marRight w:val="0"/>
          <w:marTop w:val="0"/>
          <w:marBottom w:val="0"/>
          <w:divBdr>
            <w:top w:val="none" w:sz="0" w:space="0" w:color="auto"/>
            <w:left w:val="none" w:sz="0" w:space="0" w:color="auto"/>
            <w:bottom w:val="none" w:sz="0" w:space="0" w:color="auto"/>
            <w:right w:val="none" w:sz="0" w:space="0" w:color="auto"/>
          </w:divBdr>
        </w:div>
        <w:div w:id="587615751">
          <w:marLeft w:val="0"/>
          <w:marRight w:val="0"/>
          <w:marTop w:val="0"/>
          <w:marBottom w:val="0"/>
          <w:divBdr>
            <w:top w:val="none" w:sz="0" w:space="0" w:color="auto"/>
            <w:left w:val="none" w:sz="0" w:space="0" w:color="auto"/>
            <w:bottom w:val="none" w:sz="0" w:space="0" w:color="auto"/>
            <w:right w:val="none" w:sz="0" w:space="0" w:color="auto"/>
          </w:divBdr>
        </w:div>
        <w:div w:id="131752799">
          <w:marLeft w:val="0"/>
          <w:marRight w:val="0"/>
          <w:marTop w:val="0"/>
          <w:marBottom w:val="0"/>
          <w:divBdr>
            <w:top w:val="none" w:sz="0" w:space="0" w:color="auto"/>
            <w:left w:val="none" w:sz="0" w:space="0" w:color="auto"/>
            <w:bottom w:val="none" w:sz="0" w:space="0" w:color="auto"/>
            <w:right w:val="none" w:sz="0" w:space="0" w:color="auto"/>
          </w:divBdr>
        </w:div>
        <w:div w:id="1210998200">
          <w:marLeft w:val="0"/>
          <w:marRight w:val="0"/>
          <w:marTop w:val="0"/>
          <w:marBottom w:val="0"/>
          <w:divBdr>
            <w:top w:val="none" w:sz="0" w:space="0" w:color="auto"/>
            <w:left w:val="none" w:sz="0" w:space="0" w:color="auto"/>
            <w:bottom w:val="none" w:sz="0" w:space="0" w:color="auto"/>
            <w:right w:val="none" w:sz="0" w:space="0" w:color="auto"/>
          </w:divBdr>
        </w:div>
        <w:div w:id="305135660">
          <w:marLeft w:val="0"/>
          <w:marRight w:val="0"/>
          <w:marTop w:val="0"/>
          <w:marBottom w:val="0"/>
          <w:divBdr>
            <w:top w:val="none" w:sz="0" w:space="0" w:color="auto"/>
            <w:left w:val="none" w:sz="0" w:space="0" w:color="auto"/>
            <w:bottom w:val="none" w:sz="0" w:space="0" w:color="auto"/>
            <w:right w:val="none" w:sz="0" w:space="0" w:color="auto"/>
          </w:divBdr>
        </w:div>
        <w:div w:id="346713166">
          <w:marLeft w:val="0"/>
          <w:marRight w:val="0"/>
          <w:marTop w:val="0"/>
          <w:marBottom w:val="0"/>
          <w:divBdr>
            <w:top w:val="none" w:sz="0" w:space="0" w:color="auto"/>
            <w:left w:val="none" w:sz="0" w:space="0" w:color="auto"/>
            <w:bottom w:val="none" w:sz="0" w:space="0" w:color="auto"/>
            <w:right w:val="none" w:sz="0" w:space="0" w:color="auto"/>
          </w:divBdr>
        </w:div>
        <w:div w:id="187836598">
          <w:marLeft w:val="0"/>
          <w:marRight w:val="0"/>
          <w:marTop w:val="0"/>
          <w:marBottom w:val="0"/>
          <w:divBdr>
            <w:top w:val="none" w:sz="0" w:space="0" w:color="auto"/>
            <w:left w:val="none" w:sz="0" w:space="0" w:color="auto"/>
            <w:bottom w:val="none" w:sz="0" w:space="0" w:color="auto"/>
            <w:right w:val="none" w:sz="0" w:space="0" w:color="auto"/>
          </w:divBdr>
        </w:div>
        <w:div w:id="1639915629">
          <w:marLeft w:val="0"/>
          <w:marRight w:val="0"/>
          <w:marTop w:val="0"/>
          <w:marBottom w:val="0"/>
          <w:divBdr>
            <w:top w:val="none" w:sz="0" w:space="0" w:color="auto"/>
            <w:left w:val="none" w:sz="0" w:space="0" w:color="auto"/>
            <w:bottom w:val="none" w:sz="0" w:space="0" w:color="auto"/>
            <w:right w:val="none" w:sz="0" w:space="0" w:color="auto"/>
          </w:divBdr>
        </w:div>
        <w:div w:id="140855023">
          <w:marLeft w:val="0"/>
          <w:marRight w:val="0"/>
          <w:marTop w:val="0"/>
          <w:marBottom w:val="0"/>
          <w:divBdr>
            <w:top w:val="none" w:sz="0" w:space="0" w:color="auto"/>
            <w:left w:val="none" w:sz="0" w:space="0" w:color="auto"/>
            <w:bottom w:val="none" w:sz="0" w:space="0" w:color="auto"/>
            <w:right w:val="none" w:sz="0" w:space="0" w:color="auto"/>
          </w:divBdr>
        </w:div>
        <w:div w:id="1844126267">
          <w:marLeft w:val="0"/>
          <w:marRight w:val="0"/>
          <w:marTop w:val="0"/>
          <w:marBottom w:val="0"/>
          <w:divBdr>
            <w:top w:val="none" w:sz="0" w:space="0" w:color="auto"/>
            <w:left w:val="none" w:sz="0" w:space="0" w:color="auto"/>
            <w:bottom w:val="none" w:sz="0" w:space="0" w:color="auto"/>
            <w:right w:val="none" w:sz="0" w:space="0" w:color="auto"/>
          </w:divBdr>
        </w:div>
        <w:div w:id="1405448607">
          <w:marLeft w:val="0"/>
          <w:marRight w:val="0"/>
          <w:marTop w:val="0"/>
          <w:marBottom w:val="0"/>
          <w:divBdr>
            <w:top w:val="none" w:sz="0" w:space="0" w:color="auto"/>
            <w:left w:val="none" w:sz="0" w:space="0" w:color="auto"/>
            <w:bottom w:val="none" w:sz="0" w:space="0" w:color="auto"/>
            <w:right w:val="none" w:sz="0" w:space="0" w:color="auto"/>
          </w:divBdr>
        </w:div>
        <w:div w:id="246231430">
          <w:marLeft w:val="0"/>
          <w:marRight w:val="0"/>
          <w:marTop w:val="0"/>
          <w:marBottom w:val="0"/>
          <w:divBdr>
            <w:top w:val="none" w:sz="0" w:space="0" w:color="auto"/>
            <w:left w:val="none" w:sz="0" w:space="0" w:color="auto"/>
            <w:bottom w:val="none" w:sz="0" w:space="0" w:color="auto"/>
            <w:right w:val="none" w:sz="0" w:space="0" w:color="auto"/>
          </w:divBdr>
        </w:div>
        <w:div w:id="1705712671">
          <w:marLeft w:val="0"/>
          <w:marRight w:val="0"/>
          <w:marTop w:val="0"/>
          <w:marBottom w:val="0"/>
          <w:divBdr>
            <w:top w:val="none" w:sz="0" w:space="0" w:color="auto"/>
            <w:left w:val="none" w:sz="0" w:space="0" w:color="auto"/>
            <w:bottom w:val="none" w:sz="0" w:space="0" w:color="auto"/>
            <w:right w:val="none" w:sz="0" w:space="0" w:color="auto"/>
          </w:divBdr>
        </w:div>
        <w:div w:id="1403329985">
          <w:marLeft w:val="0"/>
          <w:marRight w:val="0"/>
          <w:marTop w:val="0"/>
          <w:marBottom w:val="0"/>
          <w:divBdr>
            <w:top w:val="none" w:sz="0" w:space="0" w:color="auto"/>
            <w:left w:val="none" w:sz="0" w:space="0" w:color="auto"/>
            <w:bottom w:val="none" w:sz="0" w:space="0" w:color="auto"/>
            <w:right w:val="none" w:sz="0" w:space="0" w:color="auto"/>
          </w:divBdr>
        </w:div>
        <w:div w:id="354356219">
          <w:marLeft w:val="0"/>
          <w:marRight w:val="0"/>
          <w:marTop w:val="0"/>
          <w:marBottom w:val="0"/>
          <w:divBdr>
            <w:top w:val="none" w:sz="0" w:space="0" w:color="auto"/>
            <w:left w:val="none" w:sz="0" w:space="0" w:color="auto"/>
            <w:bottom w:val="none" w:sz="0" w:space="0" w:color="auto"/>
            <w:right w:val="none" w:sz="0" w:space="0" w:color="auto"/>
          </w:divBdr>
        </w:div>
        <w:div w:id="624311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malopolska.pl" TargetMode="External"/><Relationship Id="rId4" Type="http://schemas.microsoft.com/office/2007/relationships/stylesWithEffects" Target="stylesWithEffects.xml"/><Relationship Id="rId9" Type="http://schemas.openxmlformats.org/officeDocument/2006/relationships/hyperlink" Target="http://www.es.malopolska.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http://archiwum.watchdogportal.pl/wwwdane/images/loga_organizacji_qd9t/logo_cumulus.gif" TargetMode="External"/><Relationship Id="rId3" Type="http://schemas.openxmlformats.org/officeDocument/2006/relationships/image" Target="media/image4.jpeg"/><Relationship Id="rId7" Type="http://schemas.openxmlformats.org/officeDocument/2006/relationships/image" Target="media/image6.gif"/><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http://pogorze24.pl/wp-content/uploads/2012/10/logo_fundacji_tarnowskiego.jpg" TargetMode="External"/><Relationship Id="rId5" Type="http://schemas.openxmlformats.org/officeDocument/2006/relationships/image" Target="media/image5.jpeg"/><Relationship Id="rId10" Type="http://schemas.openxmlformats.org/officeDocument/2006/relationships/image" Target="http://www.detektywi.interklasa.pl/sites/default/files/wspolpraca/mila_logo_500.png" TargetMode="External"/><Relationship Id="rId4" Type="http://schemas.openxmlformats.org/officeDocument/2006/relationships/image" Target="http://www.frrr.pl/images/logotyp/FRRR%20logo.jpg" TargetMode="External"/><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64FE1-91BD-434C-A6EA-480EFECF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7172</Words>
  <Characters>43033</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cp:lastModifiedBy>
  <cp:revision>5</cp:revision>
  <cp:lastPrinted>2020-05-07T15:00:00Z</cp:lastPrinted>
  <dcterms:created xsi:type="dcterms:W3CDTF">2020-05-07T12:49:00Z</dcterms:created>
  <dcterms:modified xsi:type="dcterms:W3CDTF">2020-05-07T15:00:00Z</dcterms:modified>
</cp:coreProperties>
</file>