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E643" w14:textId="77777777"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0FECA13D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03F24F3F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1D6CC34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8648FBA" w14:textId="37CEA1DD" w:rsidR="00501150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D247D25" w14:textId="77777777" w:rsidR="00281256" w:rsidRPr="00281256" w:rsidRDefault="00281256" w:rsidP="00281256">
      <w:pPr>
        <w:spacing w:after="0" w:line="360" w:lineRule="auto"/>
        <w:jc w:val="center"/>
        <w:rPr>
          <w:rFonts w:cs="Calibri"/>
          <w:b/>
          <w:bCs/>
        </w:rPr>
      </w:pPr>
    </w:p>
    <w:p w14:paraId="34EAAC30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29DC8136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0B55AAF2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708BAD79" w14:textId="77777777" w:rsidR="001A1612" w:rsidRPr="004C46EC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398AF790" w14:textId="77777777"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14:paraId="23482BDA" w14:textId="77777777"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22C70A30" w14:textId="0B279BFA" w:rsidR="00501150" w:rsidRPr="001F574D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</w:t>
      </w:r>
      <w:r w:rsidR="00281256">
        <w:rPr>
          <w:rFonts w:cs="Calibri"/>
          <w:sz w:val="21"/>
          <w:szCs w:val="21"/>
        </w:rPr>
        <w:t xml:space="preserve">do </w:t>
      </w:r>
      <w:r w:rsidRPr="001F574D">
        <w:rPr>
          <w:rFonts w:cs="Calibri"/>
          <w:sz w:val="21"/>
          <w:szCs w:val="21"/>
        </w:rPr>
        <w:t>przestrzega</w:t>
      </w:r>
      <w:r w:rsidR="00281256">
        <w:rPr>
          <w:rFonts w:cs="Calibri"/>
          <w:sz w:val="21"/>
          <w:szCs w:val="21"/>
        </w:rPr>
        <w:t xml:space="preserve">nia </w:t>
      </w:r>
      <w:r w:rsidR="00281256" w:rsidRPr="00281256">
        <w:rPr>
          <w:rFonts w:cs="Calibri"/>
          <w:b/>
          <w:sz w:val="21"/>
          <w:szCs w:val="21"/>
        </w:rPr>
        <w:t xml:space="preserve">Regulaminu przyznawania środków finansowych na utworzenie miejsc pracy w przedsiębiorstwie społecznym oraz udzielania wsparcia pomostowego w ramach projektu „MOWES2 – Małopolski Ośrodek Wsparcia Ekonomii Społecznej – </w:t>
      </w:r>
      <w:r w:rsidR="00492B8A" w:rsidRPr="00492B8A">
        <w:rPr>
          <w:rFonts w:cs="Calibri"/>
          <w:b/>
          <w:sz w:val="21"/>
          <w:szCs w:val="21"/>
        </w:rPr>
        <w:t>Krakowski Obszar Metropolitalny</w:t>
      </w:r>
      <w:r w:rsidR="00281256" w:rsidRPr="00281256">
        <w:rPr>
          <w:rFonts w:cs="Calibri"/>
          <w:b/>
          <w:sz w:val="21"/>
          <w:szCs w:val="21"/>
        </w:rPr>
        <w:t>”</w:t>
      </w:r>
      <w:r w:rsidR="00281256">
        <w:rPr>
          <w:rFonts w:cs="Calibri"/>
          <w:b/>
          <w:sz w:val="21"/>
          <w:szCs w:val="21"/>
        </w:rPr>
        <w:t>,</w:t>
      </w:r>
    </w:p>
    <w:p w14:paraId="48DE8B8F" w14:textId="16237C6A" w:rsidR="00501150" w:rsidRPr="00C77C0E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="00281256">
        <w:rPr>
          <w:i/>
          <w:sz w:val="21"/>
          <w:szCs w:val="21"/>
        </w:rPr>
        <w:t>,</w:t>
      </w:r>
    </w:p>
    <w:p w14:paraId="1C9CC8AA" w14:textId="52F04C63" w:rsidR="00501150" w:rsidRPr="00E219EC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>Kodeks karny lub ustawy 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>r. o odpowiedzialności podmiotów zbiorowych za czyny zabronione pod groźbą kary</w:t>
      </w:r>
      <w:r w:rsidR="00281256">
        <w:rPr>
          <w:color w:val="000000"/>
          <w:sz w:val="21"/>
          <w:szCs w:val="21"/>
        </w:rPr>
        <w:t>,</w:t>
      </w:r>
    </w:p>
    <w:p w14:paraId="45CAE1D2" w14:textId="4EA7E538" w:rsidR="00501150" w:rsidRPr="009E0A6E" w:rsidRDefault="00501150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organu uprawnionego do reprezentacji  lub upoważnione do reprezentacji podmiotu nie były karane za przestępstwo skarbowe oraz korzystają w pełni z praw publicznych i posiadają pełną</w:t>
      </w:r>
      <w:r w:rsidR="009E0A6E">
        <w:rPr>
          <w:color w:val="000000"/>
          <w:sz w:val="21"/>
          <w:szCs w:val="21"/>
        </w:rPr>
        <w:t xml:space="preserve"> zdolność do czynności prawnych</w:t>
      </w:r>
      <w:r w:rsidR="00281256">
        <w:rPr>
          <w:color w:val="000000"/>
          <w:sz w:val="21"/>
          <w:szCs w:val="21"/>
        </w:rPr>
        <w:t>,</w:t>
      </w:r>
    </w:p>
    <w:p w14:paraId="13461ABF" w14:textId="69E13C7E" w:rsidR="009E0A6E" w:rsidRPr="009E0A6E" w:rsidRDefault="009E0A6E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</w:t>
      </w:r>
      <w:r w:rsidR="00FF746D">
        <w:rPr>
          <w:rFonts w:cs="Calibri"/>
          <w:bCs/>
          <w:sz w:val="21"/>
          <w:szCs w:val="21"/>
        </w:rPr>
        <w:t> </w:t>
      </w:r>
      <w:r w:rsidRPr="009E0A6E">
        <w:rPr>
          <w:rFonts w:cs="Calibri"/>
          <w:bCs/>
          <w:sz w:val="21"/>
          <w:szCs w:val="21"/>
        </w:rPr>
        <w:t>zakresie polityki spójności finansowanych w perspektywie finansowej 2014–2020 (</w:t>
      </w:r>
      <w:proofErr w:type="spellStart"/>
      <w:r w:rsidRPr="009E0A6E">
        <w:rPr>
          <w:rFonts w:cs="Calibri"/>
          <w:bCs/>
          <w:sz w:val="21"/>
          <w:szCs w:val="21"/>
        </w:rPr>
        <w:t>t.j</w:t>
      </w:r>
      <w:proofErr w:type="spellEnd"/>
      <w:r w:rsidRPr="009E0A6E">
        <w:rPr>
          <w:rFonts w:cs="Calibri"/>
          <w:bCs/>
          <w:sz w:val="21"/>
          <w:szCs w:val="21"/>
        </w:rPr>
        <w:t>. Dz. U. z</w:t>
      </w:r>
      <w:r w:rsidR="00281256">
        <w:rPr>
          <w:rFonts w:cs="Calibri"/>
          <w:bCs/>
          <w:sz w:val="21"/>
          <w:szCs w:val="21"/>
        </w:rPr>
        <w:t> </w:t>
      </w:r>
      <w:r w:rsidRPr="009E0A6E">
        <w:rPr>
          <w:rFonts w:cs="Calibri"/>
          <w:bCs/>
          <w:sz w:val="21"/>
          <w:szCs w:val="21"/>
        </w:rPr>
        <w:t xml:space="preserve">2018 r. poz. 1431 z </w:t>
      </w:r>
      <w:proofErr w:type="spellStart"/>
      <w:r w:rsidRPr="009E0A6E">
        <w:rPr>
          <w:rFonts w:cs="Calibri"/>
          <w:bCs/>
          <w:sz w:val="21"/>
          <w:szCs w:val="21"/>
        </w:rPr>
        <w:t>późn</w:t>
      </w:r>
      <w:proofErr w:type="spellEnd"/>
      <w:r w:rsidRPr="009E0A6E">
        <w:rPr>
          <w:rFonts w:cs="Calibri"/>
          <w:bCs/>
          <w:sz w:val="21"/>
          <w:szCs w:val="21"/>
        </w:rPr>
        <w:t>. zm.),</w:t>
      </w:r>
    </w:p>
    <w:p w14:paraId="037CC29E" w14:textId="77777777" w:rsidR="009E0A6E" w:rsidRPr="009E0A6E" w:rsidRDefault="009E0A6E" w:rsidP="00281256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>
        <w:rPr>
          <w:rFonts w:cs="Calibri"/>
          <w:bCs/>
          <w:sz w:val="21"/>
          <w:szCs w:val="21"/>
        </w:rPr>
        <w:t xml:space="preserve">niego </w:t>
      </w:r>
      <w:r w:rsidRPr="009E0A6E">
        <w:rPr>
          <w:rFonts w:cs="Calibri"/>
          <w:bCs/>
          <w:sz w:val="21"/>
          <w:szCs w:val="21"/>
        </w:rPr>
        <w:t xml:space="preserve">działalności. </w:t>
      </w:r>
    </w:p>
    <w:p w14:paraId="6442E7D6" w14:textId="64CD32C2" w:rsidR="009E0A6E" w:rsidRDefault="009E0A6E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F2127ED" w14:textId="77777777" w:rsidR="00281256" w:rsidRPr="00E219EC" w:rsidRDefault="00281256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75C4DEAC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C9F55D6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9F96" w14:textId="77777777" w:rsidR="00F15000" w:rsidRDefault="00F15000" w:rsidP="0057594E">
      <w:pPr>
        <w:spacing w:after="0" w:line="240" w:lineRule="auto"/>
      </w:pPr>
      <w:r>
        <w:separator/>
      </w:r>
    </w:p>
  </w:endnote>
  <w:endnote w:type="continuationSeparator" w:id="0">
    <w:p w14:paraId="22AD27A1" w14:textId="77777777" w:rsidR="00F15000" w:rsidRDefault="00F1500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08E6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75AA" w14:textId="77777777" w:rsidR="00F15000" w:rsidRDefault="00F15000" w:rsidP="0057594E">
      <w:pPr>
        <w:spacing w:after="0" w:line="240" w:lineRule="auto"/>
      </w:pPr>
      <w:r>
        <w:separator/>
      </w:r>
    </w:p>
  </w:footnote>
  <w:footnote w:type="continuationSeparator" w:id="0">
    <w:p w14:paraId="4A8C1A54" w14:textId="77777777" w:rsidR="00F15000" w:rsidRDefault="00F1500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1536" w14:textId="4D7DCB62" w:rsidR="00402E5A" w:rsidRDefault="00FF746D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453879FD" wp14:editId="6DF0473D">
          <wp:simplePos x="0" y="0"/>
          <wp:positionH relativeFrom="margin">
            <wp:align>right</wp:align>
          </wp:positionH>
          <wp:positionV relativeFrom="paragraph">
            <wp:posOffset>187436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5B39CB4" wp14:editId="0265332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3AE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3257AD" w:rsidRPr="003257A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39CB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06003AE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3257AD" w:rsidRPr="003257A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A3C7D1A" w14:textId="6903AFD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1"/>
  </w:num>
  <w:num w:numId="6">
    <w:abstractNumId w:val="14"/>
  </w:num>
  <w:num w:numId="7">
    <w:abstractNumId w:val="44"/>
  </w:num>
  <w:num w:numId="8">
    <w:abstractNumId w:val="23"/>
  </w:num>
  <w:num w:numId="9">
    <w:abstractNumId w:val="28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5"/>
  </w:num>
  <w:num w:numId="40">
    <w:abstractNumId w:val="30"/>
  </w:num>
  <w:num w:numId="41">
    <w:abstractNumId w:val="17"/>
  </w:num>
  <w:num w:numId="42">
    <w:abstractNumId w:val="32"/>
  </w:num>
  <w:num w:numId="43">
    <w:abstractNumId w:val="13"/>
  </w:num>
  <w:num w:numId="44">
    <w:abstractNumId w:val="24"/>
  </w:num>
  <w:num w:numId="45">
    <w:abstractNumId w:val="22"/>
  </w:num>
  <w:num w:numId="46">
    <w:abstractNumId w:val="43"/>
  </w:num>
  <w:num w:numId="4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1256"/>
    <w:rsid w:val="002850C0"/>
    <w:rsid w:val="002A53B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92B8A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0B58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6057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1500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3767F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2020-01-31T12:49:00Z</cp:lastPrinted>
  <dcterms:created xsi:type="dcterms:W3CDTF">2020-05-25T07:56:00Z</dcterms:created>
  <dcterms:modified xsi:type="dcterms:W3CDTF">2020-05-25T07:56:00Z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